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1D" w:rsidRPr="00230FFD" w:rsidRDefault="00502556" w:rsidP="00230FFD">
      <w:pPr>
        <w:spacing w:after="0" w:line="240" w:lineRule="auto"/>
        <w:rPr>
          <w:rFonts w:ascii="Lucida Sans" w:hAnsi="Lucida Sans" w:cs="Arial"/>
          <w:sz w:val="20"/>
          <w:szCs w:val="20"/>
        </w:rPr>
      </w:pPr>
      <w:bookmarkStart w:id="0" w:name="_GoBack"/>
      <w:bookmarkEnd w:id="0"/>
      <w:r w:rsidRPr="00230FFD">
        <w:rPr>
          <w:rFonts w:ascii="Lucida Sans" w:hAnsi="Lucida Sans" w:cs="Arial"/>
          <w:sz w:val="20"/>
          <w:szCs w:val="20"/>
        </w:rPr>
        <w:t xml:space="preserve">KLASA:  </w:t>
      </w:r>
      <w:bookmarkStart w:id="1" w:name="klasa"/>
      <w:r w:rsidRPr="00230FFD">
        <w:rPr>
          <w:rFonts w:ascii="Lucida Sans" w:hAnsi="Lucida Sans" w:cs="Arial"/>
          <w:sz w:val="20"/>
          <w:szCs w:val="20"/>
        </w:rPr>
        <w:t>325-01/16-01/0000561</w:t>
      </w:r>
      <w:bookmarkEnd w:id="1"/>
    </w:p>
    <w:p w:rsidR="008C7423" w:rsidRPr="00230FFD" w:rsidRDefault="00502556" w:rsidP="00230FFD">
      <w:pPr>
        <w:spacing w:after="0" w:line="240" w:lineRule="auto"/>
        <w:rPr>
          <w:rFonts w:ascii="Lucida Sans" w:hAnsi="Lucida Sans" w:cs="Arial"/>
          <w:sz w:val="20"/>
          <w:szCs w:val="20"/>
        </w:rPr>
      </w:pPr>
      <w:r w:rsidRPr="00230FFD">
        <w:rPr>
          <w:rFonts w:ascii="Lucida Sans" w:hAnsi="Lucida Sans" w:cs="Arial"/>
          <w:sz w:val="20"/>
          <w:szCs w:val="20"/>
        </w:rPr>
        <w:t xml:space="preserve">URBROJ:  </w:t>
      </w:r>
      <w:bookmarkStart w:id="2" w:name="urbroj"/>
      <w:r w:rsidRPr="00230FFD">
        <w:rPr>
          <w:rFonts w:ascii="Lucida Sans" w:hAnsi="Lucida Sans" w:cs="Arial"/>
          <w:sz w:val="20"/>
          <w:szCs w:val="20"/>
        </w:rPr>
        <w:t>374-1-17-17-128</w:t>
      </w:r>
      <w:bookmarkEnd w:id="2"/>
    </w:p>
    <w:p w:rsidR="00D275FE" w:rsidRDefault="00502556" w:rsidP="00230FFD">
      <w:pPr>
        <w:spacing w:after="0" w:line="240" w:lineRule="auto"/>
        <w:rPr>
          <w:rFonts w:ascii="Lucida Sans" w:hAnsi="Lucida Sans" w:cs="Arial"/>
          <w:sz w:val="20"/>
          <w:szCs w:val="20"/>
        </w:rPr>
      </w:pPr>
      <w:r w:rsidRPr="00230FFD">
        <w:rPr>
          <w:rFonts w:ascii="Lucida Sans" w:hAnsi="Lucida Sans" w:cs="Arial"/>
          <w:sz w:val="20"/>
          <w:szCs w:val="20"/>
        </w:rPr>
        <w:t xml:space="preserve">Datum: </w:t>
      </w:r>
      <w:bookmarkStart w:id="3" w:name="datum"/>
      <w:r>
        <w:rPr>
          <w:rFonts w:ascii="Lucida Sans" w:hAnsi="Lucida Sans" w:cs="Arial"/>
          <w:sz w:val="20"/>
          <w:szCs w:val="20"/>
        </w:rPr>
        <w:t>26.07.2017</w:t>
      </w:r>
      <w:bookmarkEnd w:id="3"/>
    </w:p>
    <w:p w:rsidR="004B6A05" w:rsidRPr="003C782F" w:rsidRDefault="00502556" w:rsidP="004B6A05">
      <w:pPr>
        <w:pStyle w:val="Title"/>
        <w:rPr>
          <w:rFonts w:ascii="Calibri" w:hAnsi="Calibri"/>
          <w:color w:val="2F5496"/>
          <w:sz w:val="56"/>
          <w:szCs w:val="96"/>
          <w:lang w:val="en-US"/>
        </w:rPr>
      </w:pPr>
      <w:r w:rsidRPr="003C782F">
        <w:rPr>
          <w:rFonts w:ascii="Calibri" w:hAnsi="Calibri"/>
          <w:color w:val="2F5496"/>
          <w:sz w:val="56"/>
          <w:szCs w:val="96"/>
          <w:lang w:val="en-US"/>
        </w:rPr>
        <w:t>FRISCO1</w:t>
      </w:r>
    </w:p>
    <w:p w:rsidR="004B6A05" w:rsidRPr="003C782F" w:rsidRDefault="007D1606" w:rsidP="004B6A05">
      <w:pPr>
        <w:pStyle w:val="NormalWeb"/>
        <w:spacing w:before="0" w:beforeAutospacing="0" w:after="0" w:afterAutospacing="0"/>
        <w:ind w:left="544" w:hanging="544"/>
        <w:jc w:val="center"/>
        <w:rPr>
          <w:rFonts w:ascii="Calibri" w:hAnsi="Calibri"/>
          <w:b/>
          <w:bCs/>
          <w:color w:val="2F5496"/>
          <w:kern w:val="24"/>
          <w:sz w:val="32"/>
          <w:szCs w:val="32"/>
          <w:lang w:val="en-US"/>
        </w:rPr>
      </w:pPr>
    </w:p>
    <w:p w:rsidR="004B6A05" w:rsidRPr="003C782F" w:rsidRDefault="00502556" w:rsidP="004B6A05">
      <w:pPr>
        <w:pStyle w:val="NormalWeb"/>
        <w:spacing w:before="0" w:beforeAutospacing="0" w:after="0" w:afterAutospacing="0"/>
        <w:ind w:left="544" w:hanging="544"/>
        <w:jc w:val="center"/>
        <w:rPr>
          <w:rFonts w:ascii="Calibri" w:hAnsi="Calibri"/>
          <w:b/>
          <w:bCs/>
          <w:color w:val="2F5496"/>
          <w:kern w:val="24"/>
          <w:sz w:val="32"/>
          <w:szCs w:val="32"/>
          <w:lang w:val="en-US"/>
        </w:rPr>
      </w:pPr>
      <w:r>
        <w:rPr>
          <w:rFonts w:ascii="Calibri" w:hAnsi="Calibri"/>
          <w:b/>
          <w:bCs/>
          <w:color w:val="2F5496"/>
          <w:kern w:val="24"/>
          <w:sz w:val="32"/>
          <w:szCs w:val="32"/>
          <w:lang w:val="en-US"/>
        </w:rPr>
        <w:t xml:space="preserve">RADNI PAKET </w:t>
      </w:r>
      <w:r w:rsidRPr="003C782F">
        <w:rPr>
          <w:rFonts w:ascii="Calibri" w:hAnsi="Calibri"/>
          <w:b/>
          <w:bCs/>
          <w:color w:val="2F5496"/>
          <w:kern w:val="24"/>
          <w:sz w:val="32"/>
          <w:szCs w:val="32"/>
          <w:lang w:val="en-US"/>
        </w:rPr>
        <w:t xml:space="preserve">T8 </w:t>
      </w:r>
      <w:r>
        <w:rPr>
          <w:rFonts w:ascii="Calibri" w:hAnsi="Calibri"/>
          <w:b/>
          <w:bCs/>
          <w:color w:val="2F5496"/>
          <w:kern w:val="24"/>
          <w:sz w:val="32"/>
          <w:szCs w:val="32"/>
          <w:lang w:val="en-US"/>
        </w:rPr>
        <w:t>–</w:t>
      </w:r>
      <w:r w:rsidRPr="003C782F">
        <w:rPr>
          <w:rFonts w:ascii="Calibri" w:hAnsi="Calibri"/>
          <w:b/>
          <w:bCs/>
          <w:color w:val="2F5496"/>
          <w:kern w:val="24"/>
          <w:sz w:val="32"/>
          <w:szCs w:val="32"/>
          <w:lang w:val="en-US"/>
        </w:rPr>
        <w:t xml:space="preserve"> </w:t>
      </w:r>
      <w:r>
        <w:rPr>
          <w:rFonts w:ascii="Calibri" w:hAnsi="Calibri"/>
          <w:b/>
          <w:bCs/>
          <w:color w:val="2F5496"/>
          <w:kern w:val="24"/>
          <w:sz w:val="32"/>
          <w:szCs w:val="32"/>
          <w:lang w:val="en-US"/>
        </w:rPr>
        <w:t>PODIZANJE SVIJESTI I INSTITUCIONALNO JAČANJE</w:t>
      </w:r>
    </w:p>
    <w:p w:rsidR="004B6A05" w:rsidRDefault="00502556" w:rsidP="004B6A05">
      <w:pPr>
        <w:pStyle w:val="NormalWeb"/>
        <w:spacing w:before="0" w:beforeAutospacing="0" w:after="0" w:afterAutospacing="0"/>
        <w:ind w:left="544" w:hanging="544"/>
        <w:jc w:val="center"/>
        <w:rPr>
          <w:rFonts w:ascii="Calibri" w:hAnsi="Calibri"/>
          <w:color w:val="2F5496"/>
          <w:sz w:val="28"/>
          <w:szCs w:val="28"/>
        </w:rPr>
      </w:pPr>
      <w:r w:rsidRPr="003C782F">
        <w:rPr>
          <w:rFonts w:ascii="Calibri" w:hAnsi="Calibri"/>
          <w:color w:val="2F5496"/>
          <w:sz w:val="28"/>
          <w:szCs w:val="28"/>
          <w:lang w:val="en-US"/>
        </w:rPr>
        <w:t>A</w:t>
      </w:r>
      <w:r>
        <w:rPr>
          <w:rFonts w:ascii="Calibri" w:hAnsi="Calibri"/>
          <w:color w:val="2F5496"/>
          <w:sz w:val="28"/>
          <w:szCs w:val="28"/>
          <w:lang w:val="en-US"/>
        </w:rPr>
        <w:t xml:space="preserve">KTIVNOSTI </w:t>
      </w:r>
      <w:r w:rsidRPr="003C782F">
        <w:rPr>
          <w:rFonts w:ascii="Calibri" w:hAnsi="Calibri"/>
          <w:color w:val="2F5496"/>
          <w:sz w:val="28"/>
          <w:szCs w:val="28"/>
          <w:lang w:val="en-US"/>
        </w:rPr>
        <w:t xml:space="preserve">- </w:t>
      </w:r>
      <w:r w:rsidRPr="00BE10BF">
        <w:rPr>
          <w:rFonts w:ascii="Calibri" w:hAnsi="Calibri"/>
          <w:color w:val="2F5496"/>
          <w:sz w:val="28"/>
          <w:szCs w:val="28"/>
        </w:rPr>
        <w:t>T.8.1. – Podizanje svijesti javnosti</w:t>
      </w:r>
    </w:p>
    <w:p w:rsidR="004B6A05" w:rsidRPr="003C782F" w:rsidRDefault="007D1606" w:rsidP="004B6A05">
      <w:pPr>
        <w:pStyle w:val="NormalWeb"/>
        <w:spacing w:before="0" w:beforeAutospacing="0" w:after="0" w:afterAutospacing="0"/>
        <w:ind w:left="544" w:hanging="544"/>
        <w:rPr>
          <w:rFonts w:ascii="Calibri" w:hAnsi="Calibri"/>
          <w:color w:val="2F5496"/>
          <w:sz w:val="44"/>
          <w:szCs w:val="96"/>
          <w:lang w:val="en-US"/>
        </w:rPr>
      </w:pPr>
    </w:p>
    <w:p w:rsidR="004B6A05" w:rsidRPr="00DE0113" w:rsidRDefault="00502556" w:rsidP="004B6A05">
      <w:pPr>
        <w:spacing w:before="100" w:beforeAutospacing="1" w:after="100" w:afterAutospacing="1"/>
        <w:jc w:val="center"/>
        <w:rPr>
          <w:rFonts w:cs="Arial"/>
          <w:color w:val="2E74B5"/>
          <w:sz w:val="44"/>
          <w:szCs w:val="44"/>
          <w:lang w:eastAsia="sl-SI"/>
        </w:rPr>
      </w:pPr>
      <w:r w:rsidRPr="00DE0113">
        <w:rPr>
          <w:rFonts w:cs="Arial"/>
          <w:color w:val="2E74B5"/>
          <w:sz w:val="44"/>
          <w:szCs w:val="44"/>
          <w:lang w:eastAsia="sl-SI"/>
        </w:rPr>
        <w:t>PROJEKTNI ZADATAK</w:t>
      </w:r>
    </w:p>
    <w:p w:rsidR="004B6A05" w:rsidRPr="00022209" w:rsidRDefault="00502556" w:rsidP="004B6A05">
      <w:pPr>
        <w:pStyle w:val="NormalWeb"/>
        <w:spacing w:before="0" w:beforeAutospacing="0" w:after="0" w:afterAutospacing="0"/>
        <w:ind w:left="544"/>
        <w:jc w:val="both"/>
        <w:rPr>
          <w:rFonts w:ascii="Calibri" w:hAnsi="Calibri" w:cs="Arial"/>
          <w:color w:val="2E74B5"/>
          <w:sz w:val="36"/>
          <w:szCs w:val="36"/>
          <w:lang w:eastAsia="sl-SI"/>
        </w:rPr>
      </w:pPr>
      <w:r w:rsidRPr="00DE0113">
        <w:rPr>
          <w:rFonts w:ascii="Calibri" w:hAnsi="Calibri" w:cs="Arial"/>
          <w:color w:val="2E74B5"/>
          <w:sz w:val="36"/>
          <w:szCs w:val="36"/>
          <w:lang w:eastAsia="sl-SI"/>
        </w:rPr>
        <w:t>ZA PRIPREMU I PROVEDBU RADIONICA ZA PODIZANJE SVIJESTI JAVNOSTI O POPLAVAMA</w:t>
      </w:r>
      <w:r>
        <w:rPr>
          <w:rFonts w:ascii="Calibri" w:hAnsi="Calibri" w:cs="Arial"/>
          <w:color w:val="2E74B5"/>
          <w:sz w:val="36"/>
          <w:szCs w:val="36"/>
          <w:lang w:eastAsia="sl-SI"/>
        </w:rPr>
        <w:t>, ZAŠTITI OD POPLAVA</w:t>
      </w:r>
      <w:r w:rsidRPr="00DE0113">
        <w:rPr>
          <w:rFonts w:ascii="Calibri" w:hAnsi="Calibri" w:cs="Arial"/>
          <w:color w:val="2E74B5"/>
          <w:sz w:val="36"/>
          <w:szCs w:val="36"/>
          <w:lang w:eastAsia="sl-SI"/>
        </w:rPr>
        <w:t xml:space="preserve"> I SMANJENJU RIZIKA OD POPLAVA NA 6 PREKOGRANIČNIH SLIVOVA NA TERITORIJU REPUBLIKE HRVATSKE - SLIVOVI KUPE, SUTLE, DRAVE, MURE, </w:t>
      </w:r>
      <w:r w:rsidRPr="00022209">
        <w:rPr>
          <w:rFonts w:ascii="Calibri" w:hAnsi="Calibri" w:cs="Arial"/>
          <w:color w:val="2E74B5"/>
          <w:sz w:val="36"/>
          <w:szCs w:val="36"/>
          <w:lang w:eastAsia="sl-SI"/>
        </w:rPr>
        <w:t>DRAGONJE I</w:t>
      </w:r>
      <w:r w:rsidRPr="00DE0113">
        <w:rPr>
          <w:rFonts w:ascii="Calibri" w:hAnsi="Calibri" w:cs="Arial"/>
          <w:color w:val="2E74B5"/>
          <w:sz w:val="36"/>
          <w:szCs w:val="36"/>
          <w:lang w:eastAsia="sl-SI"/>
        </w:rPr>
        <w:t xml:space="preserve"> </w:t>
      </w:r>
      <w:r w:rsidRPr="00022209">
        <w:rPr>
          <w:rFonts w:ascii="Calibri" w:hAnsi="Calibri" w:cs="Arial"/>
          <w:color w:val="2E74B5"/>
          <w:sz w:val="36"/>
          <w:szCs w:val="36"/>
          <w:lang w:eastAsia="sl-SI"/>
        </w:rPr>
        <w:t>BREGANE</w:t>
      </w:r>
    </w:p>
    <w:p w:rsidR="004B6A05" w:rsidRPr="009F4130" w:rsidRDefault="007D1606" w:rsidP="004B6A05">
      <w:pPr>
        <w:pStyle w:val="NormalWeb"/>
        <w:spacing w:before="0" w:beforeAutospacing="0" w:after="0" w:afterAutospacing="0"/>
        <w:ind w:left="544" w:hanging="544"/>
        <w:rPr>
          <w:rFonts w:ascii="Calibri" w:hAnsi="Calibri"/>
          <w:color w:val="2F5496"/>
          <w:sz w:val="44"/>
          <w:szCs w:val="96"/>
        </w:rPr>
      </w:pPr>
    </w:p>
    <w:p w:rsidR="004B6A05" w:rsidRPr="009F4130" w:rsidRDefault="007D1606" w:rsidP="004B6A05">
      <w:pPr>
        <w:pStyle w:val="NormalWeb"/>
        <w:spacing w:before="0" w:beforeAutospacing="0" w:after="0" w:afterAutospacing="0"/>
        <w:ind w:left="544" w:hanging="544"/>
        <w:rPr>
          <w:rFonts w:ascii="Calibri" w:hAnsi="Calibri"/>
          <w:color w:val="2F5496"/>
          <w:sz w:val="44"/>
          <w:szCs w:val="96"/>
        </w:rPr>
      </w:pPr>
    </w:p>
    <w:p w:rsidR="004B6A05" w:rsidRPr="009F4130" w:rsidRDefault="007D1606" w:rsidP="004B6A05">
      <w:pPr>
        <w:pStyle w:val="NormalWeb"/>
        <w:spacing w:before="0" w:beforeAutospacing="0" w:after="0" w:afterAutospacing="0"/>
        <w:rPr>
          <w:rFonts w:ascii="Calibri" w:hAnsi="Calibri"/>
          <w:color w:val="2F5496"/>
          <w:sz w:val="44"/>
          <w:szCs w:val="96"/>
        </w:rPr>
      </w:pPr>
    </w:p>
    <w:p w:rsidR="004B6A05" w:rsidRPr="009F4130" w:rsidRDefault="007D1606" w:rsidP="004B6A05">
      <w:pPr>
        <w:pStyle w:val="NormalWeb"/>
        <w:spacing w:before="0" w:beforeAutospacing="0" w:after="0" w:afterAutospacing="0"/>
        <w:ind w:left="544" w:hanging="544"/>
        <w:rPr>
          <w:rFonts w:ascii="Calibri" w:hAnsi="Calibri"/>
          <w:color w:val="2F5496"/>
          <w:sz w:val="44"/>
          <w:szCs w:val="96"/>
        </w:rPr>
      </w:pPr>
    </w:p>
    <w:p w:rsidR="004B6A05" w:rsidRPr="009F4130" w:rsidRDefault="007D1606" w:rsidP="004B6A05">
      <w:pPr>
        <w:pStyle w:val="NormalWeb"/>
        <w:spacing w:before="0" w:beforeAutospacing="0" w:after="0" w:afterAutospacing="0"/>
        <w:ind w:left="544" w:hanging="544"/>
        <w:rPr>
          <w:rFonts w:ascii="Calibri" w:hAnsi="Calibri"/>
          <w:color w:val="2F5496"/>
          <w:sz w:val="44"/>
          <w:szCs w:val="96"/>
        </w:rPr>
      </w:pPr>
    </w:p>
    <w:p w:rsidR="004B6A05" w:rsidRPr="009F4130" w:rsidRDefault="007D1606" w:rsidP="004B6A05">
      <w:pPr>
        <w:pStyle w:val="NormalWeb"/>
        <w:spacing w:before="0" w:beforeAutospacing="0" w:after="0" w:afterAutospacing="0"/>
        <w:ind w:left="544" w:hanging="544"/>
        <w:rPr>
          <w:rFonts w:ascii="Calibri" w:hAnsi="Calibri"/>
          <w:color w:val="2F5496"/>
          <w:sz w:val="44"/>
          <w:szCs w:val="96"/>
        </w:rPr>
      </w:pPr>
    </w:p>
    <w:p w:rsidR="004B6A05" w:rsidRPr="009F4130" w:rsidRDefault="00502556" w:rsidP="004B6A05">
      <w:pPr>
        <w:pStyle w:val="Title"/>
        <w:rPr>
          <w:rFonts w:ascii="Calibri" w:hAnsi="Calibri"/>
          <w:color w:val="2F5496"/>
          <w:sz w:val="36"/>
          <w:szCs w:val="96"/>
          <w:lang w:val="hr-HR"/>
        </w:rPr>
        <w:sectPr w:rsidR="004B6A05" w:rsidRPr="009F4130" w:rsidSect="00757466">
          <w:headerReference w:type="default" r:id="rId8"/>
          <w:footerReference w:type="even" r:id="rId9"/>
          <w:pgSz w:w="12240" w:h="15840"/>
          <w:pgMar w:top="1440" w:right="1021" w:bottom="1440" w:left="1021" w:header="709" w:footer="709" w:gutter="0"/>
          <w:cols w:space="708"/>
          <w:docGrid w:linePitch="360"/>
        </w:sectPr>
      </w:pPr>
      <w:r w:rsidRPr="009F4130">
        <w:rPr>
          <w:rFonts w:ascii="Calibri" w:hAnsi="Calibri"/>
          <w:color w:val="2F5496"/>
          <w:sz w:val="36"/>
          <w:szCs w:val="96"/>
          <w:lang w:val="hr-HR"/>
        </w:rPr>
        <w:t>srpanj 2017, Zagreb, Hrvatska</w:t>
      </w:r>
    </w:p>
    <w:p w:rsidR="004B6A05" w:rsidRPr="00866355" w:rsidRDefault="007D1606" w:rsidP="004B6A05">
      <w:pPr>
        <w:spacing w:after="0"/>
        <w:rPr>
          <w:rFonts w:cs="Arial"/>
          <w:b/>
          <w:lang w:eastAsia="sl-SI"/>
        </w:rPr>
      </w:pPr>
    </w:p>
    <w:p w:rsidR="004B6A05" w:rsidRPr="00866355" w:rsidRDefault="00502556" w:rsidP="004B6A05">
      <w:pPr>
        <w:shd w:val="clear" w:color="auto" w:fill="FFFFFF"/>
        <w:spacing w:after="0"/>
        <w:jc w:val="both"/>
        <w:rPr>
          <w:rFonts w:eastAsia="Calibri" w:cs="Arial"/>
          <w:b/>
        </w:rPr>
      </w:pPr>
      <w:r w:rsidRPr="00866355">
        <w:rPr>
          <w:rFonts w:eastAsia="Calibri" w:cs="Arial"/>
          <w:b/>
        </w:rPr>
        <w:t>1. UVOD</w:t>
      </w:r>
    </w:p>
    <w:p w:rsidR="004B6A05" w:rsidRPr="00866355" w:rsidRDefault="007D1606" w:rsidP="004B6A05">
      <w:pPr>
        <w:shd w:val="clear" w:color="auto" w:fill="FFFFFF"/>
        <w:spacing w:after="0"/>
        <w:jc w:val="both"/>
        <w:rPr>
          <w:rFonts w:eastAsia="Calibri" w:cs="Arial"/>
        </w:rPr>
      </w:pPr>
    </w:p>
    <w:p w:rsidR="004B6A05" w:rsidRPr="00866355" w:rsidRDefault="00502556" w:rsidP="004B6A05">
      <w:pPr>
        <w:shd w:val="clear" w:color="auto" w:fill="FFFFFF"/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t xml:space="preserve">U posljednjih nekoliko desetljeća, poplave u regiji i izvan nje postaju sve učestalije i uzrokuju znatnu štetu na privatnoj i javnoj imovini. Iskustvo iz prošlih događaja, stručna i znanstvena istraživanja i slične aktivnosti na međunarodnoj razini pokazuju da u području smanjenja rizika od poplava, osim države i nadležnih službi te lokalnih zajednica imaju vrlo važnu ulogu i stanovništvo, poduzeća i druge organizacije, koje se nalaze na poplavnim područjima. Zbog toga se, u suvremenom upravljanju vodama sve više naglašava važnost svjesnosti, osposobljenja i jačanja ciljane javnosti o mjerama za smanjenje rizika od poplava te o važnosti individualnog samo-zaštitnog djelovanja i </w:t>
      </w:r>
      <w:r w:rsidRPr="00771F8D">
        <w:rPr>
          <w:rFonts w:eastAsia="Calibri" w:cs="Arial"/>
        </w:rPr>
        <w:t>međusobne</w:t>
      </w:r>
      <w:r w:rsidRPr="00866355">
        <w:rPr>
          <w:rFonts w:eastAsia="Calibri" w:cs="Arial"/>
        </w:rPr>
        <w:t xml:space="preserve"> prakse samo-zaštite u poplavnim područjima.</w:t>
      </w:r>
    </w:p>
    <w:p w:rsidR="004B6A05" w:rsidRPr="00866355" w:rsidRDefault="007D1606" w:rsidP="004B6A05">
      <w:pPr>
        <w:shd w:val="clear" w:color="auto" w:fill="FFFFFF"/>
        <w:spacing w:after="0"/>
        <w:jc w:val="both"/>
        <w:rPr>
          <w:rFonts w:eastAsia="Calibri" w:cs="Arial"/>
        </w:rPr>
      </w:pPr>
    </w:p>
    <w:p w:rsidR="004B6A05" w:rsidRPr="00866355" w:rsidRDefault="00502556" w:rsidP="004B6A05">
      <w:pPr>
        <w:shd w:val="clear" w:color="auto" w:fill="FFFFFF"/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t>Kao jedna od prepoznatih mogućnosti za provedbu mjera smanjenja rizika od poplava kroz EU Program Interreg Slovenija – Hrvatska 2014-2020, odobreno je financiranje prekograničnog strateškog projekta „Prekogranično usklađeno slovensko-hrvatsko smanjenje rizika od poplava – strateški projekt 1 – negrađevinske mjere“ sa akronimom FRISCO1 (Flood RIsk Slovenia-Croatia Operations 1). Projekt traje 36 mjeseci, od 11.travnja 2016. do 10.travnja 2019. godine. Projektno partnerstvo sačinjava 8 tijela državne uprave i vodeće javne institucije u području upravljanja vodama u Republici Hrvatskoj i Republici Sloveniji. Na hrvatskoj strani su to: Hrvatske vode (HV), kao vodeći partner projekta, Državni hidrometeorološki zavod (DHMZ), Državna uprava za zaštitu i spašavanje (DUZS), a na slovenskoj strani su to: Ministarstvo zaštite okoliša i prostornog uređenja RS (RS MOP), ko-vodeći partner projekta i koordinator slovenski</w:t>
      </w:r>
      <w:r>
        <w:rPr>
          <w:rFonts w:eastAsia="Calibri" w:cs="Arial"/>
        </w:rPr>
        <w:t>h</w:t>
      </w:r>
      <w:r w:rsidRPr="00866355">
        <w:rPr>
          <w:rFonts w:eastAsia="Calibri" w:cs="Arial"/>
        </w:rPr>
        <w:t xml:space="preserve"> projektnih partnera, Agencija RS za zaštitu okoliša (ARSO), Direkcija RS za vode (DRSV), Institut za hidraulič</w:t>
      </w:r>
      <w:r>
        <w:rPr>
          <w:rFonts w:eastAsia="Calibri" w:cs="Arial"/>
        </w:rPr>
        <w:t>k</w:t>
      </w:r>
      <w:r w:rsidRPr="00866355">
        <w:rPr>
          <w:rFonts w:eastAsia="Calibri" w:cs="Arial"/>
        </w:rPr>
        <w:t>a istraživanja (IHR) i Uprava RS za zaštitu i spašavanje (URSZR). Područj</w:t>
      </w:r>
      <w:r>
        <w:rPr>
          <w:rFonts w:eastAsia="Calibri" w:cs="Arial"/>
        </w:rPr>
        <w:t>e</w:t>
      </w:r>
      <w:r w:rsidRPr="00866355">
        <w:rPr>
          <w:rFonts w:eastAsia="Calibri" w:cs="Arial"/>
        </w:rPr>
        <w:t xml:space="preserve"> provedbe projekta je 6 prekograničnih slivova </w:t>
      </w:r>
      <w:r w:rsidRPr="00866355">
        <w:rPr>
          <w:rFonts w:cs="Arial"/>
          <w:lang w:eastAsia="sl-SI"/>
        </w:rPr>
        <w:t xml:space="preserve">Kupe, Sutle, Drave </w:t>
      </w:r>
      <w:r w:rsidRPr="00866355">
        <w:rPr>
          <w:rFonts w:eastAsia="Calibri" w:cs="Arial"/>
        </w:rPr>
        <w:t>(dio prekograničnog sliva od Markovca do Varaždina)</w:t>
      </w:r>
      <w:r w:rsidRPr="00866355">
        <w:rPr>
          <w:rFonts w:cs="Arial"/>
          <w:lang w:eastAsia="sl-SI"/>
        </w:rPr>
        <w:t xml:space="preserve">, Mure </w:t>
      </w:r>
      <w:r w:rsidRPr="00866355">
        <w:rPr>
          <w:rFonts w:eastAsia="Calibri" w:cs="Arial"/>
        </w:rPr>
        <w:t>(dio prekograničnog sliva od Gibine do Podturena)</w:t>
      </w:r>
      <w:r w:rsidRPr="00866355">
        <w:rPr>
          <w:rFonts w:cs="Arial"/>
          <w:lang w:eastAsia="sl-SI"/>
        </w:rPr>
        <w:t>, Dragonje i Bregane</w:t>
      </w:r>
      <w:r w:rsidRPr="00866355">
        <w:rPr>
          <w:rFonts w:eastAsia="Calibri" w:cs="Arial"/>
        </w:rPr>
        <w:t>.</w:t>
      </w:r>
    </w:p>
    <w:p w:rsidR="004B6A05" w:rsidRPr="00866355" w:rsidRDefault="007D1606" w:rsidP="004B6A05">
      <w:pPr>
        <w:shd w:val="clear" w:color="auto" w:fill="FFFFFF"/>
        <w:spacing w:after="0"/>
        <w:jc w:val="both"/>
        <w:rPr>
          <w:rFonts w:eastAsia="Calibri" w:cs="Arial"/>
        </w:rPr>
      </w:pPr>
    </w:p>
    <w:p w:rsidR="004B6A05" w:rsidRPr="00866355" w:rsidRDefault="00502556" w:rsidP="004B6A05">
      <w:pPr>
        <w:shd w:val="clear" w:color="auto" w:fill="FFFFFF"/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t>Kroz odobreni Projekt FRISCO1, osim planirane provedbe cijelog niza tehničkih i stručnih negrađevinskih mjera za smanjenje rizika od poplava, planirana je i provedba aktivnosti na jačanju svijesti ciljane javnosti o mjerama za smanjenje rizika od poplava i njihovoj primjeni. Ovim projektnim zadatkom daje se opis ovih planiranih aktivnosti.</w:t>
      </w:r>
    </w:p>
    <w:p w:rsidR="004B6A05" w:rsidRPr="00866355" w:rsidRDefault="007D1606" w:rsidP="004B6A05">
      <w:pPr>
        <w:shd w:val="clear" w:color="auto" w:fill="FFFFFF"/>
        <w:spacing w:after="0"/>
        <w:jc w:val="both"/>
        <w:rPr>
          <w:rFonts w:eastAsia="Calibri" w:cs="Arial"/>
        </w:rPr>
      </w:pPr>
    </w:p>
    <w:p w:rsidR="004B6A05" w:rsidRPr="00866355" w:rsidRDefault="00502556" w:rsidP="004B6A05">
      <w:pPr>
        <w:spacing w:after="0"/>
        <w:jc w:val="both"/>
        <w:rPr>
          <w:rFonts w:cs="Arial"/>
          <w:b/>
        </w:rPr>
      </w:pPr>
      <w:r w:rsidRPr="00866355">
        <w:rPr>
          <w:rFonts w:cs="Arial"/>
          <w:b/>
        </w:rPr>
        <w:t>2. AKTIVNOSTI NA PODIZANJU SVIJESTI JAVNOSTI O SMANJENJU RIZIKA OD POPLAVA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66355">
        <w:rPr>
          <w:rFonts w:cs="Arial"/>
        </w:rPr>
        <w:t>Provedba aktivnosti na podizanju svijesti javnosti o smanjenju rizika od poplava kroz Projekt Frisco1 pr</w:t>
      </w:r>
      <w:r>
        <w:rPr>
          <w:rFonts w:cs="Arial"/>
        </w:rPr>
        <w:t>edviđena je</w:t>
      </w:r>
      <w:r w:rsidRPr="00866355">
        <w:rPr>
          <w:rFonts w:cs="Arial"/>
        </w:rPr>
        <w:t xml:space="preserve"> kroz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866355">
        <w:rPr>
          <w:rFonts w:cs="Arial"/>
        </w:rPr>
        <w:t>Radionice za ciljane skupine u cilju podizanja svijesti šire javnosti o poplavama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866355">
        <w:rPr>
          <w:rFonts w:eastAsia="Calibri" w:cs="Arial"/>
        </w:rPr>
        <w:t>Redovito ažuriranje sadržaja na internetskim stranicama projekta FRISCO1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866355">
        <w:rPr>
          <w:rFonts w:eastAsia="Calibri" w:cs="Arial"/>
        </w:rPr>
        <w:t>Izrad</w:t>
      </w:r>
      <w:r>
        <w:rPr>
          <w:rFonts w:eastAsia="Calibri" w:cs="Arial"/>
        </w:rPr>
        <w:t>u</w:t>
      </w:r>
      <w:r w:rsidRPr="00866355">
        <w:rPr>
          <w:rFonts w:eastAsia="Calibri" w:cs="Arial"/>
        </w:rPr>
        <w:t xml:space="preserve"> medijskih objava i objava na internetskim forumima te društvenim mrežama (FB, Twitter), komuniciranje s dionicima na internetskim stranicama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866355">
        <w:rPr>
          <w:rFonts w:cs="Arial"/>
        </w:rPr>
        <w:t>Izrad</w:t>
      </w:r>
      <w:r>
        <w:rPr>
          <w:rFonts w:cs="Arial"/>
        </w:rPr>
        <w:t>u</w:t>
      </w:r>
      <w:r w:rsidRPr="00866355">
        <w:rPr>
          <w:rFonts w:cs="Arial"/>
        </w:rPr>
        <w:t xml:space="preserve"> pojedinačnih Izvješća o događanjima i zaključnog izvješća s porukama o </w:t>
      </w:r>
      <w:r w:rsidRPr="00866355">
        <w:rPr>
          <w:rFonts w:eastAsia="Calibri" w:cs="Arial"/>
        </w:rPr>
        <w:t>aktivnostima i rezultatima radionica za podizanj</w:t>
      </w:r>
      <w:r>
        <w:rPr>
          <w:rFonts w:eastAsia="Calibri" w:cs="Arial"/>
        </w:rPr>
        <w:t>e</w:t>
      </w:r>
      <w:r w:rsidRPr="00866355">
        <w:rPr>
          <w:rFonts w:eastAsia="Calibri" w:cs="Arial"/>
        </w:rPr>
        <w:t xml:space="preserve"> svijesti i jačanje kapaciteta ciljane javnosti</w:t>
      </w:r>
      <w:r w:rsidRPr="00866355">
        <w:rPr>
          <w:rFonts w:cs="Arial"/>
        </w:rPr>
        <w:t xml:space="preserve"> 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  <w:rPr>
          <w:rFonts w:cs="Arial"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66355">
        <w:rPr>
          <w:rFonts w:cs="Arial"/>
        </w:rPr>
        <w:t xml:space="preserve">Ciljne grupe i subjekti aktivnosti podizanja svijesti i jačanja kapaciteta javnosti su: građani, lokalno stanovništvo, učenici osnovnih škola, poljoprivrednici, vlasnici zemljišta, nositelji vodnih prava, javne ustanove, lokalne vlasti i relevantne službe i institucije, regionalne vlasti i nadležni uredi i institucije, </w:t>
      </w:r>
      <w:r w:rsidRPr="00866355">
        <w:rPr>
          <w:rFonts w:cs="Arial"/>
        </w:rPr>
        <w:lastRenderedPageBreak/>
        <w:t>nacionalne vlasti i nadležni uredi i institucije, građanske inicijative, lokalne udruge i organizacije, društva za zaštitu okoliša i (nevladine) organizacije, lokalni mediji, regionalni mediji.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t>Kroz Projekt je predviđena provedba 12 radionica za širu javnost – građanstvo i to po 6 radionica na hrvatskom teritoriju i 6 radionica na slovenskom teritoriju (na svakom prekograničnom slivu po dvije radionice) i 12 radionica za učenike osnovnih škola i to po 6 radionica na hrvatskom teritoriju i 6 radionica na slovenskom teritoriju (na svakom prekograničnom slivu po dvije radionice), te 1 zajednička ciljana radionica o podizanju svijesti o poplavama za stručnu javnost, koju bi organizira</w:t>
      </w:r>
      <w:r>
        <w:rPr>
          <w:rFonts w:eastAsia="Calibri" w:cs="Arial"/>
        </w:rPr>
        <w:t>l</w:t>
      </w:r>
      <w:r w:rsidRPr="00866355">
        <w:rPr>
          <w:rFonts w:eastAsia="Calibri" w:cs="Arial"/>
        </w:rPr>
        <w:t>i hrvatski projektni partneri. Za održavanje 12 radionica na slovenskoj strani zadužen je slovenski partner- MOP, a na hrvatskoj strani 12 radionica kao i 1 zajedničku ciljanu radionicu organizirat će hrvatski partner – HV.</w:t>
      </w: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66355">
        <w:rPr>
          <w:rFonts w:cs="Arial"/>
        </w:rPr>
        <w:t>Tijekom radionica ciljanim skupinama sadržajno treba na prihvatljiv i razumljiv način približiti i predstaviti problematiku vezanu uz zaštitu od poplava i smanjenje rizika od poplava na predmetnom prekograničnom slivu, kao i mjere za smanjenje rizika od poplava, kako građevinske tako i negrađevinske mjere. Cilj je široj javnosti na razumljiv način pružiti i korisne informacije za samozaštitu u slučaju poplavnog događaja.</w:t>
      </w: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Internetskom stranicom projekta zadovoljit će se potrebe komunikacijskih ciljeva projektnih aktivnosti, uključujući i povezanih aktivnosti podizanja svijesti i jačanja kapaciteta javnosti kao i uključenih javnih institucija. Stoga će se na internetskoj stranici projekta redovito ažurirati sadržaj provedenih aktivnosti. Za pokretanje i ažuriranje internetske stranice projekta zadužen je slovenski partner- MOP, uz pomoć i dostavu infomacija od strane ostalih projektnih partnera</w:t>
      </w:r>
      <w:r>
        <w:rPr>
          <w:rFonts w:eastAsia="Calibri" w:cs="Arial"/>
          <w:sz w:val="24"/>
          <w:szCs w:val="24"/>
        </w:rPr>
        <w:t>.</w:t>
      </w: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Svakodnevna izrada objava mora osigurati brzo reaktivno komuniciranje na moguće netočne ili potpuno negativne objave vezano uz aktivnosti projekta. Pored medijskih objava je važno priređivati i objave ili komentare na različitim forumima i u slučaju neistinitih tvrdnji i odgovoriti.</w:t>
      </w:r>
    </w:p>
    <w:p w:rsidR="004B6A05" w:rsidRPr="00866355" w:rsidRDefault="00502556" w:rsidP="004B6A05">
      <w:pPr>
        <w:pStyle w:val="ListParagraph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Po završetku aktivnosti izradit će se završno izvješće s porukama (na hrvatskom i engleskom jeziku) o pripremi i provedbi aktivnosti, uključujući sažetak i zaključke radionica i rezultata cjelokupnog plana podizanja svijesti i jačanja kapaciteta javnosti. Za izradu završnog izvješća zadužen je hrvatski partner - HV.</w:t>
      </w:r>
    </w:p>
    <w:p w:rsidR="004B6A05" w:rsidRPr="00866355" w:rsidRDefault="007D1606" w:rsidP="004B6A05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866355">
        <w:rPr>
          <w:rFonts w:cs="Arial"/>
          <w:b/>
          <w:sz w:val="24"/>
          <w:szCs w:val="24"/>
        </w:rPr>
        <w:t>CILJ I OČEKIVANI REZULTATI AKTIVNOSTI</w:t>
      </w:r>
    </w:p>
    <w:p w:rsidR="004B6A05" w:rsidRPr="00866355" w:rsidRDefault="007D1606" w:rsidP="004B6A05">
      <w:pPr>
        <w:pStyle w:val="ListParagraph"/>
        <w:spacing w:after="0" w:line="240" w:lineRule="auto"/>
        <w:ind w:left="709"/>
        <w:rPr>
          <w:rFonts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Cilj aktivnosti je unaprijeđenje osviješćenosti i osposobljenosti ciljane javnosti u kontekstu važnosti provedbe samozaštite i drugih mjera za smanjenje rizika od poplava.</w:t>
      </w: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Cilj aktivnosti je viša razina osviješćenosti o opasnosti od poplava svih sudionika i povezano s</w:t>
      </w:r>
      <w:r>
        <w:rPr>
          <w:rFonts w:eastAsia="Calibri" w:cs="Arial"/>
          <w:sz w:val="24"/>
          <w:szCs w:val="24"/>
        </w:rPr>
        <w:t xml:space="preserve"> </w:t>
      </w:r>
      <w:r w:rsidRPr="00866355">
        <w:rPr>
          <w:rFonts w:eastAsia="Calibri" w:cs="Arial"/>
          <w:sz w:val="24"/>
          <w:szCs w:val="24"/>
        </w:rPr>
        <w:t>tim podi</w:t>
      </w:r>
      <w:r>
        <w:rPr>
          <w:rFonts w:eastAsia="Calibri" w:cs="Arial"/>
          <w:sz w:val="24"/>
          <w:szCs w:val="24"/>
        </w:rPr>
        <w:t>zanje</w:t>
      </w:r>
      <w:r w:rsidRPr="00866355">
        <w:rPr>
          <w:rFonts w:eastAsia="Calibri" w:cs="Arial"/>
          <w:sz w:val="24"/>
          <w:szCs w:val="24"/>
        </w:rPr>
        <w:t xml:space="preserve">  razin</w:t>
      </w:r>
      <w:r>
        <w:rPr>
          <w:rFonts w:eastAsia="Calibri" w:cs="Arial"/>
          <w:sz w:val="24"/>
          <w:szCs w:val="24"/>
        </w:rPr>
        <w:t>e</w:t>
      </w:r>
      <w:r w:rsidRPr="00866355">
        <w:rPr>
          <w:rFonts w:eastAsia="Calibri" w:cs="Arial"/>
          <w:sz w:val="24"/>
          <w:szCs w:val="24"/>
        </w:rPr>
        <w:t xml:space="preserve"> otpornosti na poplave. U sklopu radionica će se provoditi aktivnosti, s ciljem da </w:t>
      </w:r>
      <w:r>
        <w:rPr>
          <w:rFonts w:eastAsia="Calibri" w:cs="Arial"/>
          <w:sz w:val="24"/>
          <w:szCs w:val="24"/>
        </w:rPr>
        <w:t xml:space="preserve">se </w:t>
      </w:r>
      <w:r w:rsidRPr="00866355">
        <w:rPr>
          <w:rFonts w:eastAsia="Calibri" w:cs="Arial"/>
          <w:sz w:val="24"/>
          <w:szCs w:val="24"/>
        </w:rPr>
        <w:t>podigne na višu razinu:</w:t>
      </w:r>
    </w:p>
    <w:p w:rsidR="004B6A05" w:rsidRPr="00866355" w:rsidRDefault="00502556" w:rsidP="004B6A0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razumijevanje najave poplavnih događaja,</w:t>
      </w:r>
    </w:p>
    <w:p w:rsidR="004B6A05" w:rsidRPr="00866355" w:rsidRDefault="00502556" w:rsidP="004B6A0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razumijevanje koncepta upravljanja vodama,</w:t>
      </w:r>
    </w:p>
    <w:p w:rsidR="004B6A05" w:rsidRPr="00866355" w:rsidRDefault="00502556" w:rsidP="004B6A0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razumijevanje u podr</w:t>
      </w:r>
      <w:r>
        <w:rPr>
          <w:rFonts w:eastAsia="Calibri" w:cs="Arial"/>
          <w:sz w:val="24"/>
          <w:szCs w:val="24"/>
        </w:rPr>
        <w:t>u</w:t>
      </w:r>
      <w:r w:rsidRPr="00866355">
        <w:rPr>
          <w:rFonts w:eastAsia="Calibri" w:cs="Arial"/>
          <w:sz w:val="24"/>
          <w:szCs w:val="24"/>
        </w:rPr>
        <w:t>čju provedbe</w:t>
      </w:r>
      <w:r>
        <w:rPr>
          <w:rFonts w:eastAsia="Calibri" w:cs="Arial"/>
          <w:sz w:val="24"/>
          <w:szCs w:val="24"/>
        </w:rPr>
        <w:t>,</w:t>
      </w:r>
      <w:r w:rsidRPr="00866355">
        <w:rPr>
          <w:rFonts w:eastAsia="Calibri" w:cs="Arial"/>
          <w:sz w:val="24"/>
          <w:szCs w:val="24"/>
        </w:rPr>
        <w:t xml:space="preserve"> kako građevinskih</w:t>
      </w:r>
      <w:r>
        <w:rPr>
          <w:rFonts w:eastAsia="Calibri" w:cs="Arial"/>
          <w:sz w:val="24"/>
          <w:szCs w:val="24"/>
        </w:rPr>
        <w:t>,</w:t>
      </w:r>
      <w:r w:rsidRPr="00866355">
        <w:rPr>
          <w:rFonts w:eastAsia="Calibri" w:cs="Arial"/>
          <w:sz w:val="24"/>
          <w:szCs w:val="24"/>
        </w:rPr>
        <w:t xml:space="preserve"> tako i negrađevinskih mjera,</w:t>
      </w:r>
    </w:p>
    <w:p w:rsidR="004B6A05" w:rsidRPr="00866355" w:rsidRDefault="00502556" w:rsidP="004B6A0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razumijevanje individualnih samozaščitnih mjera,</w:t>
      </w:r>
    </w:p>
    <w:p w:rsidR="004B6A05" w:rsidRPr="00866355" w:rsidRDefault="00502556" w:rsidP="004B6A0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lastRenderedPageBreak/>
        <w:t>razumijevanje prekograničnog konteksta upravljanja vodama i smanjenja rizika od poplava.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Pored gore navedenog</w:t>
      </w:r>
      <w:r>
        <w:rPr>
          <w:rFonts w:eastAsia="Calibri" w:cs="Arial"/>
          <w:sz w:val="24"/>
          <w:szCs w:val="24"/>
        </w:rPr>
        <w:t>,</w:t>
      </w:r>
      <w:r w:rsidRPr="00866355">
        <w:rPr>
          <w:rFonts w:eastAsia="Calibri" w:cs="Arial"/>
          <w:sz w:val="24"/>
          <w:szCs w:val="24"/>
        </w:rPr>
        <w:t xml:space="preserve"> cilj je podići razinu osviješćenosti i razumijevanja opasnosti od poplava među mlađom populacijom.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bookmarkStart w:id="4" w:name="_Toc404877920"/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Misija aktivnosti je promocija i objašnjenje značenja provedbe samozaštite i uzajamnih aktivnosti</w:t>
      </w:r>
      <w:r>
        <w:rPr>
          <w:rFonts w:eastAsia="Calibri" w:cs="Arial"/>
          <w:sz w:val="24"/>
          <w:szCs w:val="24"/>
        </w:rPr>
        <w:t>,</w:t>
      </w:r>
      <w:r w:rsidRPr="00866355">
        <w:rPr>
          <w:rFonts w:eastAsia="Calibri" w:cs="Arial"/>
          <w:sz w:val="24"/>
          <w:szCs w:val="24"/>
        </w:rPr>
        <w:t xml:space="preserve"> kao jednako važnih i ekvivalentnih aktivnosti</w:t>
      </w:r>
      <w:r>
        <w:rPr>
          <w:rFonts w:eastAsia="Calibri" w:cs="Arial"/>
          <w:sz w:val="24"/>
          <w:szCs w:val="24"/>
        </w:rPr>
        <w:t>,</w:t>
      </w:r>
      <w:r w:rsidRPr="00866355">
        <w:rPr>
          <w:rFonts w:eastAsia="Calibri" w:cs="Arial"/>
          <w:sz w:val="24"/>
          <w:szCs w:val="24"/>
        </w:rPr>
        <w:t xml:space="preserve"> provedbi drugih negrađevinskih i građevinskih mjera – samo kombinacije primjerenih negrađevinskih i građevinskih mjera mogu doprinijeti smanjenju rizika od poplava po ljudske živote, privatnu i javnu imovinu te kulturnu baštinu  na poplavama ugroženim područjima. </w:t>
      </w: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 xml:space="preserve">Stoga je bitno jačanje razumijevanja i povjerenja javnosti u važnost pojedinačnih i zajedničkih zaštitnih i preventivnih mjera obrane od poplava u sveobuhvatnom konceptu smanjenja rizika od poplava. </w:t>
      </w:r>
      <w:bookmarkEnd w:id="4"/>
    </w:p>
    <w:p w:rsidR="004B6A05" w:rsidRPr="00866355" w:rsidRDefault="007D1606" w:rsidP="004B6A05">
      <w:pPr>
        <w:shd w:val="clear" w:color="auto" w:fill="FFFFFF"/>
        <w:spacing w:after="0"/>
        <w:jc w:val="both"/>
        <w:rPr>
          <w:rFonts w:eastAsia="Calibri" w:cs="Arial"/>
        </w:rPr>
      </w:pPr>
    </w:p>
    <w:p w:rsidR="004B6A05" w:rsidRPr="00866355" w:rsidRDefault="00502556" w:rsidP="004B6A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66355">
        <w:rPr>
          <w:rFonts w:cs="Arial"/>
          <w:b/>
          <w:sz w:val="24"/>
          <w:szCs w:val="24"/>
        </w:rPr>
        <w:t>RADIONICE ZA PODIZANJE RAZINE SVIJESTI JAVNOSTI O POPLAVAMA</w:t>
      </w:r>
    </w:p>
    <w:p w:rsidR="004B6A05" w:rsidRPr="00866355" w:rsidRDefault="007D1606" w:rsidP="004B6A05">
      <w:pPr>
        <w:pStyle w:val="NormalWeb"/>
        <w:spacing w:before="0" w:beforeAutospacing="0" w:after="0" w:afterAutospacing="0"/>
        <w:jc w:val="both"/>
        <w:rPr>
          <w:rFonts w:ascii="Calibri" w:hAnsi="Calibri"/>
          <w:lang w:val="en-US"/>
        </w:rPr>
      </w:pPr>
    </w:p>
    <w:p w:rsidR="004B6A05" w:rsidRPr="00866355" w:rsidRDefault="00502556" w:rsidP="004B6A0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866355">
        <w:rPr>
          <w:rFonts w:ascii="Calibri" w:hAnsi="Calibri"/>
          <w:lang w:val="en-US"/>
        </w:rPr>
        <w:t>Temeljem Analize potreba i prijedlog</w:t>
      </w:r>
      <w:r>
        <w:rPr>
          <w:rFonts w:ascii="Calibri" w:hAnsi="Calibri"/>
          <w:lang w:val="en-US"/>
        </w:rPr>
        <w:t>a</w:t>
      </w:r>
      <w:r w:rsidRPr="00866355">
        <w:rPr>
          <w:rFonts w:ascii="Calibri" w:hAnsi="Calibri"/>
          <w:lang w:val="en-US"/>
        </w:rPr>
        <w:t xml:space="preserve"> aktivnosti na podizanju svijesti i institucionalnom jačanju </w:t>
      </w:r>
      <w:r w:rsidRPr="00866355">
        <w:rPr>
          <w:rFonts w:ascii="Calibri" w:hAnsi="Calibri"/>
        </w:rPr>
        <w:t xml:space="preserve">kroz radni paket T.8. Projekta Frisco1, sačinjenog u </w:t>
      </w:r>
      <w:r w:rsidRPr="009F4130">
        <w:rPr>
          <w:rFonts w:ascii="Calibri" w:hAnsi="Calibri"/>
        </w:rPr>
        <w:t xml:space="preserve">listopadu 2016., a dobivenog kroz anketiranje </w:t>
      </w:r>
      <w:r w:rsidRPr="00866355">
        <w:rPr>
          <w:rFonts w:ascii="Calibri" w:hAnsi="Calibri"/>
        </w:rPr>
        <w:t xml:space="preserve">članova provedbenih timova 8 projektnih partnera Projekta Frisco1, a u skladu s planiranim aktivnosti kroz odobrenu Aplikaciju Projekta, na Radnom paketu T8 - </w:t>
      </w:r>
      <w:r w:rsidRPr="00866355">
        <w:rPr>
          <w:rFonts w:ascii="Calibri" w:eastAsia="Calibri" w:hAnsi="Calibri"/>
          <w:lang w:eastAsia="en-US"/>
        </w:rPr>
        <w:t>Podizanje svijesti i institucionalno</w:t>
      </w:r>
      <w:r w:rsidRPr="00866355">
        <w:rPr>
          <w:rFonts w:ascii="Calibri" w:hAnsi="Calibri"/>
        </w:rPr>
        <w:t xml:space="preserve"> jačanje Projekta, planirana je provedba 24 radionice sa ciljanim skupinama kroz radni podpaket T.8.1. – Podizanje svijesti javnosti. </w:t>
      </w:r>
    </w:p>
    <w:p w:rsidR="004B6A05" w:rsidRPr="00866355" w:rsidRDefault="007D1606" w:rsidP="004B6A05">
      <w:pPr>
        <w:spacing w:after="0"/>
        <w:jc w:val="both"/>
      </w:pPr>
    </w:p>
    <w:p w:rsidR="004B6A05" w:rsidRPr="00866355" w:rsidRDefault="00502556" w:rsidP="004B6A05">
      <w:pPr>
        <w:spacing w:after="0"/>
        <w:jc w:val="both"/>
      </w:pPr>
      <w:r w:rsidRPr="00866355">
        <w:t>Određeno je da se ove aktivnosti provedu kroz po 12 radionica u svakoj od država (12 u Hrvatskoj i 12 u Sloveniji, a od toga po državi 6 radionica sa djecom vrtićke i/ili školske dobi, te 6 radionica sa građanstvom), u naseljima na 6 pograničnih slivova (Kupa, Sutla, Drava, Mura, Dragonja, Bregana).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66355">
        <w:rPr>
          <w:rFonts w:cs="Arial"/>
        </w:rPr>
        <w:t>Tijekom radionica ciljanim skupinama sadržajno treba na prihvatljiv i razumljiv način približiti i predstaviti problematiku vezanu uz zaštitu od poplava i smanjenje rizika od poplava na predmetnom prekograničnom slivu, kao i mjere za smanjenje rizika od poplava, kako građevinske tako i negrađevinske mjere. Cilj je široj javnosti na razumljiv način pružiti i korisne informacije za samozaštitu u slučaju poplavnog događaja.</w:t>
      </w:r>
    </w:p>
    <w:p w:rsidR="004B6A05" w:rsidRPr="00866355" w:rsidRDefault="007D1606" w:rsidP="004B6A05">
      <w:pPr>
        <w:spacing w:after="0"/>
        <w:jc w:val="both"/>
      </w:pPr>
    </w:p>
    <w:p w:rsidR="004B6A05" w:rsidRPr="00866355" w:rsidRDefault="00502556" w:rsidP="004B6A05">
      <w:pPr>
        <w:spacing w:after="0"/>
        <w:jc w:val="both"/>
      </w:pPr>
      <w:r w:rsidRPr="00866355">
        <w:t>Za potrebe provedbe ovih radionica</w:t>
      </w:r>
      <w:r>
        <w:t>,</w:t>
      </w:r>
      <w:r w:rsidRPr="00866355">
        <w:t xml:space="preserve"> Hrvatske vode (HV), kao vodeći partner Projekta i Ministrstvo za okolje in prostor MOP, kao ko-vodeći partner Projekta i koordinator slovenskih projektnih partnera</w:t>
      </w:r>
      <w:r>
        <w:t>,</w:t>
      </w:r>
      <w:r w:rsidRPr="00866355">
        <w:t xml:space="preserve"> izradili su zajednički usuglašen nacrt Projektnog zadatka za provedbu radionica.</w:t>
      </w:r>
    </w:p>
    <w:p w:rsidR="004B6A05" w:rsidRPr="00866355" w:rsidRDefault="007D1606" w:rsidP="004B6A05">
      <w:pPr>
        <w:spacing w:after="0"/>
        <w:jc w:val="both"/>
      </w:pPr>
    </w:p>
    <w:p w:rsidR="004B6A05" w:rsidRPr="00866355" w:rsidRDefault="00502556" w:rsidP="004B6A05">
      <w:pPr>
        <w:spacing w:after="0"/>
        <w:jc w:val="both"/>
      </w:pPr>
      <w:r w:rsidRPr="00866355">
        <w:t>Temeljem ovog nacrta Projektnog zadatka MOP je izradio njegovu završnu verziju za potrebe provedbe radionica u Slovenij</w:t>
      </w:r>
      <w:r>
        <w:t>i</w:t>
      </w:r>
      <w:r w:rsidRPr="00866355">
        <w:t>, te u skladu s</w:t>
      </w:r>
      <w:r>
        <w:t>a</w:t>
      </w:r>
      <w:r w:rsidRPr="00866355">
        <w:t xml:space="preserve"> slovenskim propisima proveo svu potrebnu nabavu i ugovaranja vezano za realizaciju radionica i u veljači i ožujku održao 12 radionica</w:t>
      </w:r>
      <w:r>
        <w:t>, po dvije na svakom prekograničnom slivu</w:t>
      </w:r>
      <w:r w:rsidRPr="00866355">
        <w:t>. Nakon održanih radionica MOP je pripremio 12 izvještaja.</w:t>
      </w:r>
    </w:p>
    <w:p w:rsidR="004B6A05" w:rsidRPr="00866355" w:rsidRDefault="007D1606" w:rsidP="004B6A05">
      <w:pPr>
        <w:shd w:val="clear" w:color="auto" w:fill="FFFFFF"/>
        <w:spacing w:after="0"/>
        <w:jc w:val="both"/>
        <w:rPr>
          <w:rFonts w:eastAsia="Calibri" w:cs="Arial"/>
        </w:rPr>
      </w:pPr>
    </w:p>
    <w:p w:rsidR="004B6A05" w:rsidRPr="00866355" w:rsidRDefault="00502556" w:rsidP="004B6A05">
      <w:pPr>
        <w:shd w:val="clear" w:color="auto" w:fill="FFFFFF"/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lastRenderedPageBreak/>
        <w:t xml:space="preserve">Predmet ovog projektnog zadatka je sadržaj i organizacija/tehnička provedba radionica za jačanje svijesti i kapaciteta javnosti o poplavama, zaštiti od poplava i smanjenju rizika od poplava na teritoriju Republike Hrvatske, na 6 prekograničnih slivova rijeka </w:t>
      </w:r>
      <w:r w:rsidRPr="00866355">
        <w:rPr>
          <w:rFonts w:cs="Arial"/>
          <w:lang w:eastAsia="sl-SI"/>
        </w:rPr>
        <w:t xml:space="preserve">Kupe, Sutle, Drave </w:t>
      </w:r>
      <w:r w:rsidRPr="00866355">
        <w:rPr>
          <w:rFonts w:eastAsia="Calibri" w:cs="Arial"/>
        </w:rPr>
        <w:t>(dio prekograničnog sliva od Markovca do Varaždina)</w:t>
      </w:r>
      <w:r w:rsidRPr="00866355">
        <w:rPr>
          <w:rFonts w:cs="Arial"/>
          <w:lang w:eastAsia="sl-SI"/>
        </w:rPr>
        <w:t xml:space="preserve">, Mure </w:t>
      </w:r>
      <w:r w:rsidRPr="00866355">
        <w:rPr>
          <w:rFonts w:eastAsia="Calibri" w:cs="Arial"/>
        </w:rPr>
        <w:t>(dio prekograničnog sliva od Gibine do Podturena)</w:t>
      </w:r>
      <w:r w:rsidRPr="00866355">
        <w:rPr>
          <w:rFonts w:cs="Arial"/>
          <w:lang w:eastAsia="sl-SI"/>
        </w:rPr>
        <w:t>, Dragonje i Bregane</w:t>
      </w:r>
      <w:r w:rsidRPr="00866355">
        <w:rPr>
          <w:rFonts w:eastAsia="Calibri" w:cs="Arial"/>
        </w:rPr>
        <w:t>, sukladno planiranim aktivnostima T8.1 radnog paketa T8 projekta FRISCO1</w:t>
      </w:r>
      <w:r>
        <w:rPr>
          <w:rStyle w:val="FootnoteReference"/>
          <w:rFonts w:eastAsia="Calibri" w:cs="Arial"/>
        </w:rPr>
        <w:footnoteReference w:id="1"/>
      </w:r>
      <w:r w:rsidRPr="00866355">
        <w:rPr>
          <w:rFonts w:eastAsia="Calibri" w:cs="Arial"/>
        </w:rPr>
        <w:t>.</w:t>
      </w:r>
    </w:p>
    <w:p w:rsidR="004B6A05" w:rsidRPr="00866355" w:rsidRDefault="00502556" w:rsidP="004B6A05">
      <w:pPr>
        <w:shd w:val="clear" w:color="auto" w:fill="FFFFFF"/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t>Cilj projektnog zadatka je pregled aktivnosti koje treba provesti da bi se održale radionice radi podizanja razine svijesti javnosti vezano uz poplave, zaštitu od poplava i smanjenje rizika od poplava, u okviru projekta FRISCO1, na teritoriju Republike Hrvatske.</w:t>
      </w:r>
    </w:p>
    <w:p w:rsidR="004B6A05" w:rsidRPr="00866355" w:rsidRDefault="007D1606" w:rsidP="004B6A05">
      <w:pPr>
        <w:shd w:val="clear" w:color="auto" w:fill="FFFFFF"/>
        <w:spacing w:after="0"/>
        <w:jc w:val="both"/>
        <w:rPr>
          <w:rFonts w:eastAsia="Calibri" w:cs="Arial"/>
        </w:rPr>
      </w:pPr>
    </w:p>
    <w:p w:rsidR="004B6A05" w:rsidRPr="00866355" w:rsidRDefault="00502556" w:rsidP="004B6A0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66355">
        <w:rPr>
          <w:rFonts w:cs="Arial"/>
          <w:b/>
          <w:sz w:val="24"/>
          <w:szCs w:val="24"/>
        </w:rPr>
        <w:t>PROVEDBA RADIONICA ZA PODIZANJE RAZINE SVIJESTI JAVNOSTI O POPLAVAMA, ZAŠTITI OD POPLAVA I SMANJENJU RIZIKA OD POPLAVA,</w:t>
      </w:r>
      <w:r w:rsidRPr="00866355">
        <w:rPr>
          <w:rFonts w:cs="Arial"/>
          <w:b/>
          <w:sz w:val="24"/>
          <w:szCs w:val="24"/>
          <w:lang w:eastAsia="sl-SI"/>
        </w:rPr>
        <w:t xml:space="preserve"> NA 6 PREKOGRANIČNIH SLIVOVA NA TERITORIJU REPUBLIKE HRVATSKE - SLIVOVI KUPE, SUTLE, DRAVE, MURE, DRAGONJE I BREGANE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cs="Arial"/>
          <w:b/>
          <w:sz w:val="24"/>
          <w:szCs w:val="24"/>
        </w:rPr>
        <w:t>Ciljana javnost (ciljne grupe i subjekti aktivnosti)</w:t>
      </w:r>
    </w:p>
    <w:p w:rsidR="004B6A05" w:rsidRPr="00866355" w:rsidRDefault="007D1606" w:rsidP="004B6A0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Calibri" w:cs="Arial"/>
          <w:b/>
          <w:sz w:val="24"/>
          <w:szCs w:val="24"/>
        </w:rPr>
      </w:pP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355">
        <w:rPr>
          <w:rFonts w:cs="Arial"/>
        </w:rPr>
        <w:t>Za 6 radionica namijenjenih podizanju svijesti građanstva ciljne grupe i subjekti aktivnosti su građani, lokalno stanovništvo, poljoprivrednici, vlasnici zemljišta, nositelji vodnih prava, lokalne vlasti, regionalne vlasti, građanske inicijative, lokalne udruge i organizacije, društva za zaštitu okoliša i (nevladine) organizacije, lokalni mediji, regionalni mediji.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  <w:rPr>
          <w:rFonts w:cs="Arial"/>
        </w:rPr>
      </w:pP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355">
        <w:rPr>
          <w:rFonts w:cs="Arial"/>
        </w:rPr>
        <w:t>Za 6 radionica namijenjenih podizanju svijesti djece školske dobi ciljne grupe i subjekti aktivnosti su učenici osnovnih škola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355">
        <w:rPr>
          <w:rFonts w:cs="Arial"/>
        </w:rPr>
        <w:t>Za 1 radionicu namijenjenu podizanju svijesti šire stručne javnosti ciljne grupe i subjekti aktivnosti su javne ustanove, lokalne vlasti i relevantne službe i institucije, regionalne vlasti i nadležni uredi i institucije, nacionalne vlasti i nadležni uredi i institucije, društva za zaštitu okoliša i (nevladine) organizacije, naučne institucije, univerziteti, tehničke stručne udruge, konzultantski timovi, nacionalni i regionalni mediji.</w:t>
      </w:r>
    </w:p>
    <w:p w:rsidR="004B6A05" w:rsidRPr="00866355" w:rsidRDefault="007D1606" w:rsidP="004B6A05">
      <w:pPr>
        <w:spacing w:after="0"/>
        <w:jc w:val="both"/>
        <w:rPr>
          <w:rFonts w:cs="Arial"/>
        </w:rPr>
      </w:pPr>
    </w:p>
    <w:p w:rsidR="004B6A05" w:rsidRPr="00866355" w:rsidRDefault="00502556" w:rsidP="004B6A05">
      <w:pPr>
        <w:spacing w:after="0"/>
        <w:jc w:val="both"/>
      </w:pPr>
      <w:r w:rsidRPr="00866355">
        <w:rPr>
          <w:rFonts w:cs="Arial"/>
        </w:rPr>
        <w:t>Detaljan popis dionika za 12 radionica</w:t>
      </w:r>
      <w:r w:rsidRPr="00866355">
        <w:t xml:space="preserve"> za građanstvo i djecu školske dobi</w:t>
      </w:r>
      <w:r w:rsidRPr="00866355">
        <w:rPr>
          <w:rFonts w:cs="Arial"/>
        </w:rPr>
        <w:t xml:space="preserve">, razradit će se za svaku radionicu </w:t>
      </w:r>
      <w:r w:rsidRPr="00866355">
        <w:t xml:space="preserve">kroz </w:t>
      </w:r>
      <w:r w:rsidRPr="00866355">
        <w:rPr>
          <w:i/>
        </w:rPr>
        <w:t xml:space="preserve">Program provedbe 12 radionica na 6 prekograničnih slivova na teritoriju Republike Hrvatske, </w:t>
      </w:r>
      <w:r w:rsidRPr="00866355">
        <w:t>koje će se pripremiti kroz Konzultantski ugovor, osiguran putem javne nabave. Osnova za</w:t>
      </w:r>
      <w:r w:rsidRPr="00866355">
        <w:rPr>
          <w:rFonts w:cs="Arial"/>
        </w:rPr>
        <w:t xml:space="preserve"> Detaljan popis dionika po radionicama je popis dionika iz dopunjenog Plana komunikacijskih aktivnosti</w:t>
      </w:r>
      <w:r w:rsidRPr="00866355">
        <w:t>.</w:t>
      </w:r>
    </w:p>
    <w:p w:rsidR="004B6A05" w:rsidRPr="00866355" w:rsidRDefault="007D1606" w:rsidP="004B6A05">
      <w:pPr>
        <w:spacing w:after="0"/>
        <w:jc w:val="both"/>
        <w:rPr>
          <w:rFonts w:cs="Arial"/>
        </w:rPr>
      </w:pPr>
    </w:p>
    <w:p w:rsidR="004B6A05" w:rsidRPr="00866355" w:rsidRDefault="00502556" w:rsidP="004B6A05">
      <w:pPr>
        <w:spacing w:after="0"/>
        <w:jc w:val="both"/>
      </w:pPr>
      <w:r w:rsidRPr="00866355">
        <w:rPr>
          <w:rFonts w:cs="Arial"/>
        </w:rPr>
        <w:t>Detaljn</w:t>
      </w:r>
      <w:r>
        <w:rPr>
          <w:rFonts w:cs="Arial"/>
        </w:rPr>
        <w:t>i</w:t>
      </w:r>
      <w:r w:rsidRPr="00866355">
        <w:rPr>
          <w:rFonts w:cs="Arial"/>
        </w:rPr>
        <w:t xml:space="preserve"> popis dionika za zajedničku ciljanu radionicu o podizanju svijesti o poplavama za širu stručnu javnost, razradit će se </w:t>
      </w:r>
      <w:r w:rsidRPr="00866355">
        <w:t xml:space="preserve">kroz </w:t>
      </w:r>
      <w:r w:rsidRPr="00866355">
        <w:rPr>
          <w:i/>
        </w:rPr>
        <w:t>Program provedbe radionic</w:t>
      </w:r>
      <w:r>
        <w:rPr>
          <w:i/>
        </w:rPr>
        <w:t>a</w:t>
      </w:r>
      <w:r w:rsidRPr="00866355">
        <w:rPr>
          <w:i/>
        </w:rPr>
        <w:t xml:space="preserve"> za širu stručnu javnost</w:t>
      </w:r>
      <w:r w:rsidRPr="00866355">
        <w:t>. Osnova za</w:t>
      </w:r>
      <w:r w:rsidRPr="00866355">
        <w:rPr>
          <w:rFonts w:cs="Arial"/>
        </w:rPr>
        <w:t xml:space="preserve"> Detaljan popis dionika radionice je popis dionika iz dopunjenog Plana komunikacijskih aktivnosti</w:t>
      </w:r>
      <w:r w:rsidRPr="00866355">
        <w:t>.</w:t>
      </w:r>
    </w:p>
    <w:p w:rsidR="004B6A05" w:rsidRPr="00866355" w:rsidRDefault="007D1606" w:rsidP="004B6A05">
      <w:pPr>
        <w:spacing w:after="0"/>
        <w:jc w:val="both"/>
      </w:pPr>
    </w:p>
    <w:p w:rsidR="004B6A05" w:rsidRPr="00866355" w:rsidRDefault="00502556" w:rsidP="004B6A0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cs="Arial"/>
          <w:b/>
          <w:sz w:val="24"/>
          <w:szCs w:val="24"/>
        </w:rPr>
        <w:t>Područja provedbe aktivnosti</w:t>
      </w:r>
      <w:r w:rsidRPr="00866355">
        <w:rPr>
          <w:rFonts w:eastAsia="Calibri" w:cs="Arial"/>
          <w:b/>
          <w:sz w:val="24"/>
          <w:szCs w:val="24"/>
        </w:rPr>
        <w:t xml:space="preserve"> - radionica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  <w:lang w:eastAsia="sl-SI"/>
        </w:rPr>
      </w:pPr>
      <w:r w:rsidRPr="00866355">
        <w:rPr>
          <w:rFonts w:cs="Arial"/>
        </w:rPr>
        <w:lastRenderedPageBreak/>
        <w:t xml:space="preserve">Područja provedbe 12 radionica na prekograničnim slivovima su lokacije općina i osnovnih škola na hrvatskim dijelovima prekograničnih slivova </w:t>
      </w:r>
      <w:r w:rsidRPr="00866355">
        <w:rPr>
          <w:rFonts w:cs="Arial"/>
          <w:lang w:eastAsia="sl-SI"/>
        </w:rPr>
        <w:t xml:space="preserve">Kupe, Sutle, Drave </w:t>
      </w:r>
      <w:r w:rsidRPr="00866355">
        <w:rPr>
          <w:rFonts w:eastAsia="Calibri" w:cs="Arial"/>
        </w:rPr>
        <w:t>(dio prekograničnog sliva od Markovca do Varaždina)</w:t>
      </w:r>
      <w:r w:rsidRPr="00866355">
        <w:rPr>
          <w:rFonts w:cs="Arial"/>
          <w:lang w:eastAsia="sl-SI"/>
        </w:rPr>
        <w:t xml:space="preserve">, Mure </w:t>
      </w:r>
      <w:r w:rsidRPr="00866355">
        <w:rPr>
          <w:rFonts w:eastAsia="Calibri" w:cs="Arial"/>
        </w:rPr>
        <w:t>(dio prekograničnog sliva od Gibine do Podturena)</w:t>
      </w:r>
      <w:r w:rsidRPr="00866355">
        <w:rPr>
          <w:rFonts w:cs="Arial"/>
          <w:lang w:eastAsia="sl-SI"/>
        </w:rPr>
        <w:t xml:space="preserve">, Dragonje i Bregane. 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  <w:lang w:eastAsia="sl-SI"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66355">
        <w:rPr>
          <w:rFonts w:cs="Arial"/>
          <w:lang w:eastAsia="sl-SI"/>
        </w:rPr>
        <w:t>Radionice za građanstvo održavale bi se u prostorijama – dvoranama za sastanke u mjesnim zajednicama ili općinama. Radionice za djecu školske dobi održavale bi se u prostorijama osnovnih škola u učionicama sa informatičkom opremom ili školskim dvoranama</w:t>
      </w:r>
      <w:r>
        <w:rPr>
          <w:rFonts w:cs="Arial"/>
          <w:lang w:eastAsia="sl-SI"/>
        </w:rPr>
        <w:t xml:space="preserve">  </w:t>
      </w:r>
      <w:r w:rsidRPr="005875EE">
        <w:rPr>
          <w:rFonts w:cs="Arial"/>
          <w:lang w:eastAsia="sl-SI"/>
        </w:rPr>
        <w:t>opremljenim</w:t>
      </w:r>
      <w:r>
        <w:rPr>
          <w:rFonts w:cs="Arial"/>
          <w:lang w:eastAsia="sl-SI"/>
        </w:rPr>
        <w:t xml:space="preserve"> odgovarajućom informatičkom opremom </w:t>
      </w:r>
      <w:r w:rsidRPr="005875EE">
        <w:rPr>
          <w:rFonts w:cs="Arial"/>
          <w:lang w:eastAsia="sl-SI"/>
        </w:rPr>
        <w:t>.</w:t>
      </w: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rPr>
          <w:rFonts w:cs="Arial"/>
        </w:rPr>
        <w:t>Točne lokacije održavanja 12 radionica</w:t>
      </w:r>
      <w:r w:rsidRPr="00866355">
        <w:t xml:space="preserve"> za građanstvo i djecu školske dobi</w:t>
      </w:r>
      <w:r w:rsidRPr="00866355">
        <w:rPr>
          <w:rFonts w:cs="Arial"/>
        </w:rPr>
        <w:t xml:space="preserve"> </w:t>
      </w:r>
      <w:r>
        <w:rPr>
          <w:rFonts w:cs="Arial"/>
        </w:rPr>
        <w:t>odredit</w:t>
      </w:r>
      <w:r w:rsidRPr="00866355">
        <w:rPr>
          <w:rFonts w:cs="Arial"/>
        </w:rPr>
        <w:t xml:space="preserve"> će se </w:t>
      </w:r>
      <w:r w:rsidRPr="00866355">
        <w:t xml:space="preserve">kroz </w:t>
      </w:r>
      <w:r w:rsidRPr="00866355">
        <w:rPr>
          <w:i/>
        </w:rPr>
        <w:t xml:space="preserve">Program provedbe 12 radionica na 6 prekograničnih slivova na teritoriju Republike Hrvatske, </w:t>
      </w:r>
      <w:r w:rsidRPr="00866355">
        <w:t>koj</w:t>
      </w:r>
      <w:r>
        <w:t>i</w:t>
      </w:r>
      <w:r w:rsidRPr="00866355">
        <w:t xml:space="preserve"> će se pripremiti kroz Konzultantski ugovor, osiguran putem javne nabave.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66355">
        <w:rPr>
          <w:rFonts w:cs="Arial"/>
        </w:rPr>
        <w:t>Radionicu namijenjen</w:t>
      </w:r>
      <w:r>
        <w:rPr>
          <w:rFonts w:cs="Arial"/>
        </w:rPr>
        <w:t>u</w:t>
      </w:r>
      <w:r w:rsidRPr="00866355">
        <w:rPr>
          <w:rFonts w:cs="Arial"/>
        </w:rPr>
        <w:t xml:space="preserve"> podizanju svijesti šire stručne javnosti održat će se u prostorijama Hrvatskih voda, a detalji</w:t>
      </w:r>
      <w:r>
        <w:rPr>
          <w:rFonts w:cs="Arial"/>
        </w:rPr>
        <w:t xml:space="preserve"> vezano uz njezino održavanje</w:t>
      </w:r>
      <w:r w:rsidRPr="00866355">
        <w:rPr>
          <w:rFonts w:cs="Arial"/>
        </w:rPr>
        <w:t xml:space="preserve"> će biti </w:t>
      </w:r>
      <w:r>
        <w:rPr>
          <w:rFonts w:cs="Arial"/>
        </w:rPr>
        <w:t xml:space="preserve">također </w:t>
      </w:r>
      <w:r w:rsidRPr="00866355">
        <w:rPr>
          <w:rFonts w:cs="Arial"/>
        </w:rPr>
        <w:t xml:space="preserve">razrađeni </w:t>
      </w:r>
      <w:r w:rsidRPr="00866355">
        <w:t xml:space="preserve">kroz </w:t>
      </w:r>
      <w:r w:rsidRPr="00866355">
        <w:rPr>
          <w:i/>
        </w:rPr>
        <w:t>Program provedbe radionice za širu stručnu javnost.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>Razdoblje provedbe aktivnosti i trajanje radionica</w:t>
      </w:r>
    </w:p>
    <w:p w:rsidR="004B6A05" w:rsidRPr="00866355" w:rsidRDefault="007D1606" w:rsidP="004B6A05">
      <w:pPr>
        <w:spacing w:after="0"/>
        <w:jc w:val="both"/>
      </w:pPr>
    </w:p>
    <w:p w:rsidR="004B6A05" w:rsidRPr="00866355" w:rsidRDefault="00502556" w:rsidP="004B6A05">
      <w:pPr>
        <w:spacing w:after="0"/>
        <w:jc w:val="both"/>
      </w:pPr>
      <w:r>
        <w:t>T</w:t>
      </w:r>
      <w:r w:rsidRPr="00866355">
        <w:t xml:space="preserve">ermini održavanja 12 radionica na 6 prekograničnih slivova </w:t>
      </w:r>
      <w:r>
        <w:t>su p</w:t>
      </w:r>
      <w:r w:rsidRPr="005875EE">
        <w:t xml:space="preserve">lanirani </w:t>
      </w:r>
      <w:r>
        <w:t>u</w:t>
      </w:r>
      <w:r w:rsidRPr="00866355">
        <w:t xml:space="preserve"> 4 period</w:t>
      </w:r>
      <w:r>
        <w:t>u</w:t>
      </w:r>
      <w:r w:rsidRPr="00866355">
        <w:t xml:space="preserve"> provedbe Projekta F</w:t>
      </w:r>
      <w:r>
        <w:t>RISCO1, tijekom mjeseca</w:t>
      </w:r>
      <w:r w:rsidRPr="00866355">
        <w:t xml:space="preserve"> studeno</w:t>
      </w:r>
      <w:r>
        <w:t>g</w:t>
      </w:r>
      <w:r w:rsidRPr="00866355">
        <w:t xml:space="preserve"> 2017.g. i to po 2 termina u tjednu, tako da bi se svih 12 radionica održalo </w:t>
      </w:r>
      <w:r>
        <w:t>kroz</w:t>
      </w:r>
      <w:r w:rsidRPr="00866355">
        <w:t xml:space="preserve"> 3 tjedna u studenom 2017.g. U </w:t>
      </w:r>
      <w:r>
        <w:t xml:space="preserve">istom </w:t>
      </w:r>
      <w:r w:rsidRPr="00866355">
        <w:t xml:space="preserve"> danu održala bi se 1 radionica za djecu školske dobi i 1 </w:t>
      </w:r>
      <w:r>
        <w:t xml:space="preserve">radionica </w:t>
      </w:r>
      <w:r w:rsidRPr="00866355">
        <w:t xml:space="preserve">za građanstvo/širu javnost, na jednom prekograničnom slivu, odnosno </w:t>
      </w:r>
      <w:r>
        <w:t xml:space="preserve">u </w:t>
      </w:r>
      <w:r w:rsidRPr="00866355">
        <w:t xml:space="preserve">jednoj jedinici lokalne samouprave. </w:t>
      </w:r>
    </w:p>
    <w:p w:rsidR="004B6A05" w:rsidRPr="00866355" w:rsidRDefault="007D1606" w:rsidP="004B6A05">
      <w:pPr>
        <w:spacing w:after="0"/>
        <w:jc w:val="both"/>
      </w:pPr>
    </w:p>
    <w:p w:rsidR="004B6A05" w:rsidRPr="00866355" w:rsidRDefault="00502556" w:rsidP="004B6A05">
      <w:pPr>
        <w:spacing w:after="0"/>
        <w:jc w:val="both"/>
      </w:pPr>
      <w:r w:rsidRPr="00866355">
        <w:t>Radionica za djecu školske dobi trajal</w:t>
      </w:r>
      <w:r>
        <w:t>a</w:t>
      </w:r>
      <w:r w:rsidRPr="00866355">
        <w:t xml:space="preserve"> bi između 1 – 2 školska sata, a okvirno vrijeme za održavanj</w:t>
      </w:r>
      <w:r>
        <w:t>e</w:t>
      </w:r>
      <w:r w:rsidRPr="00866355">
        <w:t xml:space="preserve"> ovih radionica bilo bi u prijepodnevnim satima radni</w:t>
      </w:r>
      <w:r>
        <w:t>h</w:t>
      </w:r>
      <w:r w:rsidRPr="00866355">
        <w:t xml:space="preserve"> dana</w:t>
      </w:r>
      <w:r>
        <w:t>,</w:t>
      </w:r>
      <w:r w:rsidRPr="00866355">
        <w:t xml:space="preserve"> za vrijeme trajanja nastave, ili opcijski</w:t>
      </w:r>
      <w:r>
        <w:t>,</w:t>
      </w:r>
      <w:r w:rsidRPr="00866355">
        <w:t xml:space="preserve"> u prvim satima poslijepodnevnog nastavnog turnusa, te bi završile najkasnije do 15.30 sati. </w:t>
      </w:r>
    </w:p>
    <w:p w:rsidR="004B6A05" w:rsidRPr="00866355" w:rsidRDefault="00502556" w:rsidP="004B6A05">
      <w:pPr>
        <w:spacing w:after="0"/>
        <w:jc w:val="both"/>
      </w:pPr>
      <w:r w:rsidRPr="00866355">
        <w:t>Radionice za građanstvo trajale bi 1 – 1,5 sat, u popodnevnim terminima, sa okvirnim početkom između 17 -18 sati, te bi ova događanja završavala najkasnije u 20 sati.</w:t>
      </w:r>
    </w:p>
    <w:p w:rsidR="004B6A05" w:rsidRPr="00866355" w:rsidRDefault="007D1606" w:rsidP="004B6A05">
      <w:pPr>
        <w:spacing w:after="0"/>
        <w:jc w:val="both"/>
      </w:pPr>
    </w:p>
    <w:p w:rsidR="004B6A05" w:rsidRPr="00866355" w:rsidRDefault="00502556" w:rsidP="004B6A05">
      <w:pPr>
        <w:spacing w:after="0"/>
        <w:jc w:val="both"/>
      </w:pPr>
      <w:r w:rsidRPr="00866355">
        <w:t>Detaljn</w:t>
      </w:r>
      <w:r>
        <w:t>i</w:t>
      </w:r>
      <w:r w:rsidRPr="00866355">
        <w:t xml:space="preserve"> plan održavanja 12 radionica za građanstvo i djecu školske dobi izradit će se kroz </w:t>
      </w:r>
      <w:r w:rsidRPr="00866355">
        <w:rPr>
          <w:i/>
        </w:rPr>
        <w:t xml:space="preserve">Program provedbe 12 radionica na 6 prekograničnih slivova na teritoriju Republike Hrvatske, </w:t>
      </w:r>
      <w:r w:rsidRPr="00866355">
        <w:t>koj</w:t>
      </w:r>
      <w:r>
        <w:t>i</w:t>
      </w:r>
      <w:r w:rsidRPr="00866355">
        <w:t xml:space="preserve"> će se pripremiti kroz Konzultantski ugovor, osiguran putem javne nabave.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66355">
        <w:rPr>
          <w:rFonts w:cs="Arial"/>
        </w:rPr>
        <w:t>Zajednička ciljana radionica o podizanju svijesti o poplavama za širu stručnu javnost, koj</w:t>
      </w:r>
      <w:r>
        <w:rPr>
          <w:rFonts w:cs="Arial"/>
        </w:rPr>
        <w:t>u</w:t>
      </w:r>
      <w:r w:rsidRPr="00866355">
        <w:rPr>
          <w:rFonts w:cs="Arial"/>
        </w:rPr>
        <w:t xml:space="preserve"> bi organizira</w:t>
      </w:r>
      <w:r>
        <w:rPr>
          <w:rFonts w:cs="Arial"/>
        </w:rPr>
        <w:t>l</w:t>
      </w:r>
      <w:r w:rsidRPr="00866355">
        <w:rPr>
          <w:rFonts w:cs="Arial"/>
        </w:rPr>
        <w:t xml:space="preserve">i hrvatski projektni partneri </w:t>
      </w:r>
      <w:r>
        <w:rPr>
          <w:rFonts w:cs="Arial"/>
        </w:rPr>
        <w:t xml:space="preserve">planira se </w:t>
      </w:r>
      <w:r w:rsidRPr="00866355">
        <w:rPr>
          <w:rFonts w:cs="Arial"/>
        </w:rPr>
        <w:t>održat</w:t>
      </w:r>
      <w:r>
        <w:rPr>
          <w:rFonts w:cs="Arial"/>
        </w:rPr>
        <w:t>i</w:t>
      </w:r>
      <w:r w:rsidRPr="00866355">
        <w:rPr>
          <w:rFonts w:cs="Arial"/>
        </w:rPr>
        <w:t xml:space="preserve"> u 5 Periodu provedbe Projekta.</w:t>
      </w: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t xml:space="preserve">Detaljan plan održavanja ove radionice izradit će se kroz </w:t>
      </w:r>
      <w:r w:rsidRPr="00866355">
        <w:rPr>
          <w:i/>
        </w:rPr>
        <w:t>Program provedbe radionice za širu stručnu javnost.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>Pripremne aktivnosti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b/>
        </w:rPr>
      </w:pPr>
      <w:r w:rsidRPr="00866355">
        <w:rPr>
          <w:b/>
        </w:rPr>
        <w:t>Radionice namijenjene građanstvu</w:t>
      </w: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t xml:space="preserve">Radionice namijenjene građanstvu organizirat će i moderirat stručni tim Hrvatskih voda, prema </w:t>
      </w:r>
      <w:r w:rsidRPr="00771F8D">
        <w:rPr>
          <w:i/>
        </w:rPr>
        <w:t>Program</w:t>
      </w:r>
      <w:r>
        <w:rPr>
          <w:i/>
        </w:rPr>
        <w:t>u</w:t>
      </w:r>
      <w:r w:rsidRPr="00771F8D">
        <w:rPr>
          <w:i/>
        </w:rPr>
        <w:t xml:space="preserve"> </w:t>
      </w:r>
      <w:r>
        <w:rPr>
          <w:i/>
        </w:rPr>
        <w:t>sa prijedlogom alata</w:t>
      </w:r>
      <w:r w:rsidRPr="00771F8D">
        <w:rPr>
          <w:i/>
        </w:rPr>
        <w:t xml:space="preserve"> </w:t>
      </w:r>
      <w:r>
        <w:rPr>
          <w:i/>
        </w:rPr>
        <w:t xml:space="preserve">za </w:t>
      </w:r>
      <w:r w:rsidRPr="00771F8D">
        <w:rPr>
          <w:i/>
        </w:rPr>
        <w:t>provedbe 12 radionica na 6 prekograničnih slivova na teritoriju Republike Hrvatske</w:t>
      </w:r>
      <w:r w:rsidRPr="00866355">
        <w:rPr>
          <w:i/>
        </w:rPr>
        <w:t xml:space="preserve">, </w:t>
      </w:r>
      <w:r w:rsidRPr="00866355">
        <w:t>koji će se pripremiti kroz Konzultantski ugovor, osiguran putem javne nabave.</w:t>
      </w: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lastRenderedPageBreak/>
        <w:t>Stručni tim koji će provoditi 6 radionica za građanstvo su djelatnici hrvatskih projektnih partnera tj</w:t>
      </w:r>
      <w:r>
        <w:t>.</w:t>
      </w:r>
      <w:r w:rsidRPr="00866355">
        <w:t xml:space="preserve"> predstavnici Hrvatskih voda, DHMZ</w:t>
      </w:r>
      <w:r>
        <w:t>-</w:t>
      </w:r>
      <w:r w:rsidRPr="00866355">
        <w:t>a i DUZS</w:t>
      </w:r>
      <w:r>
        <w:t>-</w:t>
      </w:r>
      <w:r w:rsidRPr="00866355">
        <w:t>a</w:t>
      </w:r>
      <w:r>
        <w:t>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t>Alati koji će se koristiti za održavanje 6 radionica za građanstvo su: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>Prijenosno računalo</w:t>
      </w:r>
      <w:r w:rsidRPr="00866355">
        <w:t xml:space="preserve">, </w:t>
      </w:r>
      <w:r>
        <w:t xml:space="preserve">LCD </w:t>
      </w:r>
      <w:r w:rsidRPr="00866355">
        <w:t>projektor, platno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PP prezentacija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 xml:space="preserve">Ogledne poučne makete 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Brošura o Projektu FRISCO1</w:t>
      </w:r>
    </w:p>
    <w:p w:rsidR="004B6A0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Plakat o Projektu FRISCO1</w:t>
      </w:r>
    </w:p>
    <w:p w:rsidR="004B6A0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>Poster o Projektu FRISCO1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>Pingvin o Projektu FRISCO1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Brošura za građanstvo – Kako postupiti kad prijeti poplava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Promotivni materijali Projekta FRISCO1 za građanstvo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t>Vanjske usluge, koje je potrebno osigurati putem javne nabave, radi održavanja 6 radionica za građanstvo su:</w:t>
      </w:r>
    </w:p>
    <w:p w:rsidR="004B6A05" w:rsidRPr="00771F8D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771F8D">
        <w:t xml:space="preserve">Izrada </w:t>
      </w:r>
      <w:r w:rsidRPr="00771F8D">
        <w:rPr>
          <w:i/>
        </w:rPr>
        <w:t xml:space="preserve">Programa </w:t>
      </w:r>
      <w:r>
        <w:rPr>
          <w:i/>
        </w:rPr>
        <w:t>sa prijedlogom alata</w:t>
      </w:r>
      <w:r w:rsidRPr="00771F8D">
        <w:rPr>
          <w:i/>
        </w:rPr>
        <w:t xml:space="preserve"> </w:t>
      </w:r>
      <w:r>
        <w:rPr>
          <w:i/>
        </w:rPr>
        <w:t xml:space="preserve">za </w:t>
      </w:r>
      <w:r w:rsidRPr="00771F8D">
        <w:rPr>
          <w:i/>
        </w:rPr>
        <w:t>provedbe 12 radionica na 6 prekograničnih slivova na teritoriju Republike Hrvatske</w:t>
      </w:r>
      <w:r>
        <w:rPr>
          <w:i/>
        </w:rPr>
        <w:t xml:space="preserve"> 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 xml:space="preserve">Izrada </w:t>
      </w:r>
      <w:r w:rsidRPr="00866355">
        <w:rPr>
          <w:i/>
        </w:rPr>
        <w:t>Brošure za građanstvo – Kako postupiti kad prijeti poplava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 xml:space="preserve">Tisak 2000kom </w:t>
      </w:r>
      <w:r w:rsidRPr="00866355">
        <w:rPr>
          <w:i/>
        </w:rPr>
        <w:t>Brošure za građanstvo – Kako postupiti kad prijeti poplava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Nabava Promotivnog materijala Projekta FRISCO1 za građanstvo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Izrada i tisak Brošura o Projektu FRISCO1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Izrada i tisak Plakata o Projektu FRISCO1</w:t>
      </w:r>
    </w:p>
    <w:p w:rsidR="004B6A05" w:rsidRPr="00DD183B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DD183B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D183B">
        <w:rPr>
          <w:rFonts w:cs="Arial"/>
        </w:rPr>
        <w:t>U cilju uspješne organizacije radionica potrebno je izvršiti slijedeće aktivnosti: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Održati radne sastanke predstavnika Hrvatskih voda, DUZS</w:t>
      </w:r>
      <w:r>
        <w:t>-a</w:t>
      </w:r>
      <w:r w:rsidRPr="00DD183B">
        <w:t xml:space="preserve"> </w:t>
      </w:r>
      <w:r>
        <w:t>i</w:t>
      </w:r>
      <w:r w:rsidRPr="00DD183B">
        <w:t xml:space="preserve"> DHMZ</w:t>
      </w:r>
      <w:r>
        <w:t>-</w:t>
      </w:r>
      <w:r w:rsidRPr="00DD183B">
        <w:t>a koji će biti uključeni u organizaciju i provedbu radionica, te dogovoriti podjelu zadataka i odgovornosti, koje između ostalog uključuju odabir lokacija radionica po slivovima, dogovor termina s relevantnim dionicima, te izradu PP prezentacija. Prvi radni sastanak treba održati najkasnije do 15.9.2017.g.</w:t>
      </w:r>
    </w:p>
    <w:p w:rsidR="004B6A05" w:rsidRPr="00C7223F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C7223F">
        <w:t xml:space="preserve">Osigurati prijenosno računalo, LCD projektor, platno - preko </w:t>
      </w:r>
      <w:r>
        <w:t>JLS</w:t>
      </w:r>
      <w:r w:rsidRPr="00C7223F">
        <w:t xml:space="preserve"> ili IT Sektora HV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 xml:space="preserve">Osigurati kroz javnu nabavu izradu </w:t>
      </w:r>
      <w:r w:rsidRPr="00DD183B">
        <w:rPr>
          <w:i/>
        </w:rPr>
        <w:t xml:space="preserve">Programa </w:t>
      </w:r>
      <w:r>
        <w:rPr>
          <w:i/>
        </w:rPr>
        <w:t>sa prijedlogom alata</w:t>
      </w:r>
      <w:r w:rsidRPr="00DD183B">
        <w:rPr>
          <w:i/>
        </w:rPr>
        <w:t xml:space="preserve"> </w:t>
      </w:r>
      <w:r>
        <w:rPr>
          <w:i/>
        </w:rPr>
        <w:t xml:space="preserve">za </w:t>
      </w:r>
      <w:r w:rsidRPr="00DD183B">
        <w:rPr>
          <w:i/>
        </w:rPr>
        <w:t>provedb</w:t>
      </w:r>
      <w:r>
        <w:rPr>
          <w:i/>
        </w:rPr>
        <w:t>u</w:t>
      </w:r>
      <w:r w:rsidRPr="00DD183B">
        <w:rPr>
          <w:i/>
        </w:rPr>
        <w:t xml:space="preserve"> 12 radionica na 6 prekograničnih slivova na teritoriju Republike Hrvatske</w:t>
      </w:r>
      <w:r>
        <w:rPr>
          <w:i/>
        </w:rPr>
        <w:t xml:space="preserve"> 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Osigurati kroz javnu nabavu IZRADU Brošure za građanstvo – Kako postupiti kad prijeti poplava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 xml:space="preserve">Osigurati kroz javnu nabavu TISAK 2000kom Brošure za građanstvo – Kako postupiti kad prijeti poplava 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Osigurati kroz javnu nabavu Promotivni materijali Projekta FRISCO1 za građanstvo</w:t>
      </w:r>
      <w:r>
        <w:t xml:space="preserve"> – nabaviti blokove za pisanje, olovke su već nabavljene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Osigurati kroz javnu nabavu izradu i tisak Brošura o Projektu FRISCO1 - IZVRŠENO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Osigurati kroz javnu nabavu izradu i tisak Plakat o Projektu FRISCO1 - IZVRŠENO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b/>
        </w:rPr>
      </w:pPr>
      <w:r w:rsidRPr="00866355">
        <w:rPr>
          <w:b/>
        </w:rPr>
        <w:t xml:space="preserve">Radionice namijenjene djeci školske dobi </w:t>
      </w: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t xml:space="preserve">Radionice namijenjene djeci školske dobi organizirat će i moderirat stručni tim Hrvatskih voda, prema </w:t>
      </w:r>
      <w:r w:rsidRPr="00866355">
        <w:rPr>
          <w:i/>
        </w:rPr>
        <w:t xml:space="preserve">Programu provedbe 12 radionica na 6 prekograničnih slivova na teritoriju Republike, </w:t>
      </w:r>
      <w:r w:rsidRPr="00866355">
        <w:t>koji će se pripremiti kroz Konzultantski ugovor, osiguran putem javne nabave.</w:t>
      </w: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lastRenderedPageBreak/>
        <w:t>Stručni tim koji će provoditi 6 radionica za djecu školske dobi su djelatnici hrvatskih projektnih partnera tj. predstavnici Hrvatskih voda, DHMZ</w:t>
      </w:r>
      <w:r>
        <w:t>-</w:t>
      </w:r>
      <w:r w:rsidRPr="00866355">
        <w:t>a i DUZS</w:t>
      </w:r>
      <w:r>
        <w:t>-</w:t>
      </w:r>
      <w:r w:rsidRPr="00866355">
        <w:t>a.</w:t>
      </w:r>
    </w:p>
    <w:p w:rsidR="004B6A05" w:rsidRPr="00866355" w:rsidRDefault="00502556" w:rsidP="004B6A05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866355">
        <w:rPr>
          <w:rFonts w:cs="Arial"/>
          <w:sz w:val="24"/>
          <w:szCs w:val="24"/>
        </w:rPr>
        <w:t>Na radionicama će se učenicima predstaviti problematika zaštite od poplava u njihovom okruženju</w:t>
      </w:r>
      <w:r>
        <w:rPr>
          <w:rFonts w:cs="Arial"/>
          <w:sz w:val="24"/>
          <w:szCs w:val="24"/>
        </w:rPr>
        <w:t>,</w:t>
      </w:r>
      <w:r w:rsidRPr="00866355">
        <w:rPr>
          <w:rFonts w:cs="Arial"/>
          <w:sz w:val="24"/>
          <w:szCs w:val="24"/>
        </w:rPr>
        <w:t xml:space="preserve"> uključujući individualne uzajamne mjere, kroz film o poplavama, te edukativne primjere preko maketa. U drugom dijelu radionice predstavit će se IT edukativna igrica i kviz. Aktivnost radionica za škole izvodi se terminski usklađeno s pojedinim radionicama podizanja svijesti i jačanja kapaciteta javnosti za građanstvo na predmetnom prekograničnom slivu. 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t>Alati koji će se koristiti za održavanje 6 radionica za djecu školske dobi su: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>Prijenosno računalo</w:t>
      </w:r>
      <w:r w:rsidRPr="00C7223F">
        <w:t xml:space="preserve">, LCD </w:t>
      </w:r>
      <w:r w:rsidRPr="00866355">
        <w:t>projektor, platno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Film o poplavama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 xml:space="preserve">Ogledne poučne makete 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Slikovnice o poplavama Hrvatskih voda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Edukativna IT igrica i kviz o poplavama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Promotivni materijali Projekta FRISCO1 za djecu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Brošura o Projektu FRISCO1</w:t>
      </w:r>
    </w:p>
    <w:p w:rsidR="004B6A0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Plakat o Projektu FRISCO1</w:t>
      </w:r>
      <w:r>
        <w:t>,</w:t>
      </w:r>
    </w:p>
    <w:p w:rsidR="004B6A0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>Poster o projektu FRISCO1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>Pingvin o projektu FRISCO1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t>Vanjske usluge, koje je potrebno osigurati putem javne nabave, radi održavanja 6 radionica za djecu školske dobi su: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Film o poplavama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 xml:space="preserve">Izrada </w:t>
      </w:r>
      <w:r w:rsidRPr="00DD183B">
        <w:rPr>
          <w:i/>
        </w:rPr>
        <w:t xml:space="preserve">Programa </w:t>
      </w:r>
      <w:r>
        <w:rPr>
          <w:i/>
        </w:rPr>
        <w:t>sa prijedlogom alata</w:t>
      </w:r>
      <w:r w:rsidRPr="00DD183B">
        <w:rPr>
          <w:i/>
        </w:rPr>
        <w:t xml:space="preserve"> </w:t>
      </w:r>
      <w:r>
        <w:rPr>
          <w:i/>
        </w:rPr>
        <w:t xml:space="preserve">za </w:t>
      </w:r>
      <w:r w:rsidRPr="00DD183B">
        <w:rPr>
          <w:i/>
        </w:rPr>
        <w:t>provedb</w:t>
      </w:r>
      <w:r>
        <w:rPr>
          <w:i/>
        </w:rPr>
        <w:t>u</w:t>
      </w:r>
      <w:r w:rsidRPr="00DD183B">
        <w:rPr>
          <w:i/>
        </w:rPr>
        <w:t xml:space="preserve"> 12 radionica na 6 prekograničnih slivova na teritoriju Republike Hrvatske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Slikovnice o poplavama Hrvatskih voda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Nabava usluge izrade Edukativne IT igric</w:t>
      </w:r>
      <w:r>
        <w:t>e</w:t>
      </w:r>
      <w:r w:rsidRPr="00866355">
        <w:t xml:space="preserve"> i kviz</w:t>
      </w:r>
      <w:r>
        <w:t>a</w:t>
      </w:r>
      <w:r w:rsidRPr="00866355">
        <w:t xml:space="preserve"> o poplavama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Nabava Promotivnog materijala Projekta FRISCO1 za djecu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Izrada i tisak Brošura o Projektu FRISCO1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Izrada i tisak Plakata o Projektu FRISCO1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</w:pPr>
    </w:p>
    <w:p w:rsidR="004B6A05" w:rsidRPr="00DD183B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D183B">
        <w:rPr>
          <w:rFonts w:cs="Arial"/>
        </w:rPr>
        <w:t>U cilju uspješne organizacije radionica potrebno je izvršiti slijedeće aktivnosti: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</w:pP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Održati radne sastanke predstavnika Hrvatskih voda, DUZS</w:t>
      </w:r>
      <w:r>
        <w:t>-a</w:t>
      </w:r>
      <w:r w:rsidRPr="00DD183B">
        <w:t xml:space="preserve"> </w:t>
      </w:r>
      <w:r>
        <w:t>i</w:t>
      </w:r>
      <w:r w:rsidRPr="00DD183B">
        <w:t xml:space="preserve"> DHMZ</w:t>
      </w:r>
      <w:r>
        <w:t>-</w:t>
      </w:r>
      <w:r w:rsidRPr="00DD183B">
        <w:t>a koji će biti uključeni u organizaciju i provedbu radionica, te dogovoriti podjelu zadataka i odgovornosti, koje između ostalog uključuju odabir lokacija radionica po slivovima, dogovor termina s relevantnim dionicima. Prvi radni sastanak treba održati najkasnije do 15.9.2017.g.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 xml:space="preserve">Osigurati </w:t>
      </w:r>
      <w:r>
        <w:t>p</w:t>
      </w:r>
      <w:r w:rsidRPr="00C7223F">
        <w:t>rijenosno računalo, LCD</w:t>
      </w:r>
      <w:r w:rsidRPr="00DD183B">
        <w:t xml:space="preserve"> projektor, platno - preko </w:t>
      </w:r>
      <w:r>
        <w:t>JLS</w:t>
      </w:r>
      <w:r w:rsidRPr="00DD183B">
        <w:t xml:space="preserve"> ili IT Sektora HV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 xml:space="preserve">Osigurati kroz javnu nabavu izradu </w:t>
      </w:r>
      <w:r w:rsidRPr="00DD183B">
        <w:rPr>
          <w:i/>
        </w:rPr>
        <w:t xml:space="preserve">Programa </w:t>
      </w:r>
      <w:r>
        <w:rPr>
          <w:i/>
        </w:rPr>
        <w:t>sa prijedlogom alata</w:t>
      </w:r>
      <w:r w:rsidRPr="00DD183B">
        <w:rPr>
          <w:i/>
        </w:rPr>
        <w:t xml:space="preserve"> </w:t>
      </w:r>
      <w:r>
        <w:rPr>
          <w:i/>
        </w:rPr>
        <w:t xml:space="preserve">za </w:t>
      </w:r>
      <w:r w:rsidRPr="00DD183B">
        <w:rPr>
          <w:i/>
        </w:rPr>
        <w:t>provedb</w:t>
      </w:r>
      <w:r>
        <w:rPr>
          <w:i/>
        </w:rPr>
        <w:t>u</w:t>
      </w:r>
      <w:r w:rsidRPr="00DD183B">
        <w:rPr>
          <w:i/>
        </w:rPr>
        <w:t xml:space="preserve"> 12 radionica na 6 prekograničnih slivova na teritoriju Republike Hrvatske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Osigurati kroz javnu nabavu Promotivni materijal Projekta FRISCO1 za djecu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Osigurati kroz javnu nabavu izradu i tisak Brošura o Projektu FRISCO1 - IZVRŠENO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Osigurati kroz javnu nabavu izradu i tisak Plakat o Projektu FRISCO1 - IZVRŠENO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Osigurati Slikovnice o poplavama Hrvatskih voda- IZVRŠENO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lastRenderedPageBreak/>
        <w:t>Osigurati kroz javnu nabavu Film o poplavama - IZVRŠENO</w:t>
      </w:r>
    </w:p>
    <w:p w:rsidR="004B6A05" w:rsidRPr="00DD183B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DD183B">
        <w:t>Osigurati nabavu usluge izrade Edukativne IT igric</w:t>
      </w:r>
      <w:r>
        <w:t>e</w:t>
      </w:r>
      <w:r w:rsidRPr="00DD183B">
        <w:t xml:space="preserve"> i kviz</w:t>
      </w:r>
      <w:r>
        <w:t>a</w:t>
      </w:r>
      <w:r w:rsidRPr="00DD183B">
        <w:t xml:space="preserve"> o poplavama – JAVNA NABAVA </w:t>
      </w:r>
      <w:r>
        <w:t>PROVEDENA, ugovor o provedbi usluge u proceduri potpisivanja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866355">
        <w:rPr>
          <w:rFonts w:cs="Arial"/>
          <w:b/>
        </w:rPr>
        <w:t>Radionica za širu stručnu javnost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i/>
        </w:rPr>
      </w:pPr>
      <w:r w:rsidRPr="00866355">
        <w:rPr>
          <w:rFonts w:cs="Arial"/>
        </w:rPr>
        <w:t>Zajedničk</w:t>
      </w:r>
      <w:r>
        <w:rPr>
          <w:rFonts w:cs="Arial"/>
        </w:rPr>
        <w:t>u</w:t>
      </w:r>
      <w:r w:rsidRPr="00866355">
        <w:rPr>
          <w:rFonts w:cs="Arial"/>
        </w:rPr>
        <w:t xml:space="preserve"> ciljan</w:t>
      </w:r>
      <w:r>
        <w:rPr>
          <w:rFonts w:cs="Arial"/>
        </w:rPr>
        <w:t>u</w:t>
      </w:r>
      <w:r w:rsidRPr="00866355">
        <w:rPr>
          <w:rFonts w:cs="Arial"/>
        </w:rPr>
        <w:t xml:space="preserve"> radionic</w:t>
      </w:r>
      <w:r>
        <w:rPr>
          <w:rFonts w:cs="Arial"/>
        </w:rPr>
        <w:t>u</w:t>
      </w:r>
      <w:r w:rsidRPr="00866355">
        <w:rPr>
          <w:rFonts w:cs="Arial"/>
        </w:rPr>
        <w:t xml:space="preserve"> o podizanju svijesti o poplavama za širu stručnu javnost</w:t>
      </w:r>
      <w:r w:rsidRPr="00866355">
        <w:t xml:space="preserve"> organizirat će i moderirat stručni tim Hrvatskih voda, prema</w:t>
      </w:r>
      <w:r w:rsidRPr="00866355">
        <w:rPr>
          <w:i/>
        </w:rPr>
        <w:t xml:space="preserve"> Program</w:t>
      </w:r>
      <w:r>
        <w:rPr>
          <w:i/>
        </w:rPr>
        <w:t>u</w:t>
      </w:r>
      <w:r w:rsidRPr="00866355">
        <w:rPr>
          <w:i/>
        </w:rPr>
        <w:t xml:space="preserve"> provedbe radionice za širu stručnu javnost.</w:t>
      </w:r>
      <w:r w:rsidRPr="00866355">
        <w:rPr>
          <w:rFonts w:cs="Arial"/>
        </w:rPr>
        <w:t xml:space="preserve"> </w:t>
      </w:r>
      <w:r>
        <w:rPr>
          <w:rFonts w:cs="Arial"/>
        </w:rPr>
        <w:t>Pripremne aktivnosti radionice, kao i d</w:t>
      </w:r>
      <w:r w:rsidRPr="00866355">
        <w:rPr>
          <w:rFonts w:cs="Arial"/>
        </w:rPr>
        <w:t xml:space="preserve">etalji oko stručnih timova, alata i vanjskih usluga definirat će se kroz predmetni </w:t>
      </w:r>
      <w:r w:rsidRPr="00866355">
        <w:rPr>
          <w:rFonts w:cs="Arial"/>
          <w:i/>
        </w:rPr>
        <w:t>Program.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</w:pPr>
    </w:p>
    <w:p w:rsidR="004B6A05" w:rsidRPr="00866355" w:rsidRDefault="00502556" w:rsidP="004B6A0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>PROVODITELJI AKTIVNOSTI</w:t>
      </w: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66355">
        <w:rPr>
          <w:rFonts w:cs="Arial"/>
        </w:rPr>
        <w:t>Članovi radne grupe za podizanje svijesti javnosti Radnog paketa T.8. Projekta F</w:t>
      </w:r>
      <w:r>
        <w:rPr>
          <w:rFonts w:cs="Arial"/>
        </w:rPr>
        <w:t>RISCO1</w:t>
      </w:r>
      <w:r w:rsidRPr="00866355">
        <w:rPr>
          <w:rFonts w:cs="Arial"/>
        </w:rPr>
        <w:t xml:space="preserve"> ispred Hrvatskih voda su koordinatori provedbe aktivnosti, </w:t>
      </w:r>
      <w:r w:rsidRPr="005B1F74">
        <w:rPr>
          <w:rFonts w:cs="Arial"/>
        </w:rPr>
        <w:t>organizatori drugih provoditelja aktivnosti</w:t>
      </w:r>
      <w:r w:rsidRPr="00866355">
        <w:rPr>
          <w:rFonts w:cs="Arial"/>
        </w:rPr>
        <w:t xml:space="preserve"> i odgovorni za provedbu javne nabave i osiguranja vanjskih usluga za potrebe uspješnog održavanja radionica, odgovorni za organizaciju i provedbu samih radionica.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66355">
        <w:rPr>
          <w:b/>
          <w:sz w:val="24"/>
          <w:szCs w:val="24"/>
        </w:rPr>
        <w:t>PROGRAM PROVEDBE 12 RADIONICA NA 6 PREKOGRANIČNIH SLIVOVA NA TERITORIJU REPUBLIKE HRVATSKE</w:t>
      </w:r>
    </w:p>
    <w:p w:rsidR="004B6A05" w:rsidRPr="00866355" w:rsidRDefault="007D1606" w:rsidP="004B6A05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B6A05" w:rsidRPr="00866355" w:rsidRDefault="00502556" w:rsidP="004B6A05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866355">
        <w:rPr>
          <w:rFonts w:cs="Arial"/>
          <w:sz w:val="24"/>
          <w:szCs w:val="24"/>
        </w:rPr>
        <w:t>Program provedbe 12 radionica na 6 prekograničnih slivova na teritoriju Republike Hrvatske pripremit će se kroz Konzultantski ugovor, osiguran putem javne nabave.</w:t>
      </w:r>
    </w:p>
    <w:p w:rsidR="004B6A05" w:rsidRPr="00866355" w:rsidRDefault="00502556" w:rsidP="004B6A05">
      <w:pPr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t xml:space="preserve">Osnovni cilj izrade ovog Programa podizanja svijesti i jačanja kapaciteta javnosti je pripremiti relevantne dionike prostora Projekta za plansko i nadzirano upravljanje i provedbu svih sadržajem predviđenih aktivnosti Projekta, te </w:t>
      </w:r>
      <w:r w:rsidRPr="00866355">
        <w:rPr>
          <w:rFonts w:cs="Arial"/>
        </w:rPr>
        <w:t>podići razinu svijesti javnosti o poplavama, zaštiti od poplava i smanjenju rizika od poplava, na 6 prekograničnih slivova na teritoriju Republike Hrvatske - slivovi Kupe, Sutle, Drave, Mure, Dragonje i Bregane</w:t>
      </w:r>
      <w:r w:rsidRPr="00866355">
        <w:rPr>
          <w:rFonts w:eastAsia="Calibri" w:cs="Arial"/>
        </w:rPr>
        <w:t>.</w:t>
      </w:r>
    </w:p>
    <w:p w:rsidR="004B6A05" w:rsidRPr="00980C78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980C78">
        <w:rPr>
          <w:rFonts w:eastAsia="Calibri" w:cs="Arial"/>
          <w:sz w:val="24"/>
          <w:szCs w:val="24"/>
        </w:rPr>
        <w:t>Izvršitelj će u suradnji s Naručiteljem definirati</w:t>
      </w:r>
      <w:r w:rsidRPr="00980C78">
        <w:rPr>
          <w:sz w:val="24"/>
          <w:szCs w:val="24"/>
        </w:rPr>
        <w:t xml:space="preserve"> plan provedbe aktivnosti podizanja svijesti i jačanja kapaciteta javnosti</w:t>
      </w:r>
      <w:r w:rsidRPr="00980C78">
        <w:rPr>
          <w:rFonts w:eastAsia="Calibri" w:cs="Arial"/>
          <w:sz w:val="24"/>
          <w:szCs w:val="24"/>
        </w:rPr>
        <w:t xml:space="preserve"> stručno planiranje i provedbu aktivnosti podizanja svijesti i jačanja kapaciteta javnosti kroz 12 radionica, te pripremiti Komunikacijski plan provedbe aktivnosti. Sve Izvršiteljeve aktivnosti Naručitelj će zaključno potvrditi.</w:t>
      </w:r>
    </w:p>
    <w:p w:rsidR="004B6A05" w:rsidRPr="00866355" w:rsidRDefault="007D1606" w:rsidP="004B6A05">
      <w:pPr>
        <w:spacing w:after="0"/>
        <w:jc w:val="both"/>
        <w:rPr>
          <w:rFonts w:eastAsia="Calibri" w:cs="Arial"/>
        </w:rPr>
      </w:pPr>
    </w:p>
    <w:p w:rsidR="004B6A05" w:rsidRPr="00866355" w:rsidRDefault="00502556" w:rsidP="004B6A05">
      <w:pPr>
        <w:spacing w:after="0"/>
        <w:jc w:val="both"/>
        <w:rPr>
          <w:rFonts w:cs="Arial"/>
          <w:b/>
          <w:lang w:eastAsia="sl-SI"/>
        </w:rPr>
      </w:pPr>
      <w:r w:rsidRPr="00866355">
        <w:rPr>
          <w:rFonts w:eastAsia="Calibri" w:cs="Arial"/>
        </w:rPr>
        <w:t>Program mora sadržavati barem sljedeće elemente:</w:t>
      </w:r>
    </w:p>
    <w:p w:rsidR="004B6A05" w:rsidRPr="00866355" w:rsidRDefault="00502556" w:rsidP="004B6A0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Komunikacijski plan provedbe aktivnosti podizanja svijesti i jačanja kapaciteta javnosti kroz 12 radionica</w:t>
      </w:r>
    </w:p>
    <w:p w:rsidR="004B6A05" w:rsidRPr="00866355" w:rsidRDefault="00502556" w:rsidP="004B6A0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Programski koncept radionic</w:t>
      </w:r>
      <w:r>
        <w:rPr>
          <w:rFonts w:eastAsia="Calibri" w:cs="Arial"/>
          <w:sz w:val="24"/>
          <w:szCs w:val="24"/>
        </w:rPr>
        <w:t>a</w:t>
      </w:r>
    </w:p>
    <w:p w:rsidR="004B6A05" w:rsidRPr="00866355" w:rsidRDefault="00502556" w:rsidP="004B6A0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Organizacijski koncept radionica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>Komunikacijski plan provedbe aktivnosti podizanja svijesti i jačanja kapaciteta javnosti kroz 12 radionica</w:t>
      </w:r>
    </w:p>
    <w:p w:rsidR="004B6A05" w:rsidRPr="00866355" w:rsidRDefault="007D1606" w:rsidP="004B6A05">
      <w:pPr>
        <w:spacing w:after="0"/>
        <w:ind w:left="360"/>
        <w:jc w:val="both"/>
        <w:rPr>
          <w:rFonts w:eastAsia="Calibri" w:cs="Arial"/>
        </w:rPr>
      </w:pPr>
    </w:p>
    <w:p w:rsidR="004B6A05" w:rsidRPr="00866355" w:rsidRDefault="00502556" w:rsidP="004B6A05">
      <w:pPr>
        <w:spacing w:after="0"/>
        <w:ind w:left="360"/>
        <w:jc w:val="both"/>
        <w:rPr>
          <w:rFonts w:eastAsia="Calibri" w:cs="Arial"/>
        </w:rPr>
      </w:pPr>
      <w:r w:rsidRPr="00866355">
        <w:rPr>
          <w:rFonts w:eastAsia="Calibri" w:cs="Arial"/>
        </w:rPr>
        <w:t>Kroz Komunikacijski plan Izvršitelj će izraditi</w:t>
      </w:r>
    </w:p>
    <w:p w:rsidR="004B6A05" w:rsidRPr="00866355" w:rsidRDefault="00502556" w:rsidP="004B6A05">
      <w:pPr>
        <w:numPr>
          <w:ilvl w:val="0"/>
          <w:numId w:val="28"/>
        </w:numPr>
        <w:spacing w:after="0" w:line="240" w:lineRule="auto"/>
        <w:jc w:val="both"/>
      </w:pPr>
      <w:r w:rsidRPr="00866355">
        <w:rPr>
          <w:rFonts w:cs="Arial"/>
        </w:rPr>
        <w:t>Detaljnu analizu i popis dionika za 12 radionica</w:t>
      </w:r>
      <w:r w:rsidRPr="00866355">
        <w:t xml:space="preserve"> za građanstvo i djecu školske dobi</w:t>
      </w:r>
    </w:p>
    <w:p w:rsidR="004B6A05" w:rsidRPr="00866355" w:rsidRDefault="00502556" w:rsidP="004B6A05">
      <w:pPr>
        <w:numPr>
          <w:ilvl w:val="0"/>
          <w:numId w:val="28"/>
        </w:numPr>
        <w:spacing w:after="0" w:line="240" w:lineRule="auto"/>
        <w:jc w:val="both"/>
      </w:pPr>
      <w:r w:rsidRPr="00866355">
        <w:rPr>
          <w:rFonts w:cs="Arial"/>
        </w:rPr>
        <w:lastRenderedPageBreak/>
        <w:t>Točne lokacije održavanja 12 radionica</w:t>
      </w:r>
      <w:r w:rsidRPr="00866355">
        <w:t xml:space="preserve"> za građanstvo </w:t>
      </w:r>
    </w:p>
    <w:p w:rsidR="004B6A05" w:rsidRPr="00866355" w:rsidRDefault="00502556" w:rsidP="004B6A0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Mailing listu medija</w:t>
      </w:r>
    </w:p>
    <w:p w:rsidR="004B6A05" w:rsidRPr="00866355" w:rsidRDefault="00502556" w:rsidP="004B6A0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866355">
        <w:rPr>
          <w:sz w:val="24"/>
          <w:szCs w:val="24"/>
        </w:rPr>
        <w:t>Detaljan plan održavanja 12 radionica za građanstvo i djecu školske dobi</w:t>
      </w:r>
      <w:r w:rsidRPr="00866355">
        <w:rPr>
          <w:rFonts w:eastAsia="Calibri" w:cs="Arial"/>
          <w:b/>
          <w:sz w:val="24"/>
          <w:szCs w:val="24"/>
        </w:rPr>
        <w:t xml:space="preserve"> </w:t>
      </w:r>
    </w:p>
    <w:p w:rsidR="004B6A05" w:rsidRPr="00866355" w:rsidRDefault="007D1606" w:rsidP="004B6A05">
      <w:pPr>
        <w:spacing w:after="0"/>
        <w:ind w:left="360"/>
        <w:jc w:val="both"/>
        <w:rPr>
          <w:rFonts w:eastAsia="Calibri" w:cs="Arial"/>
        </w:rPr>
      </w:pPr>
    </w:p>
    <w:p w:rsidR="004B6A05" w:rsidRPr="00866355" w:rsidRDefault="00502556" w:rsidP="004B6A05">
      <w:pPr>
        <w:spacing w:after="0"/>
        <w:ind w:left="360"/>
        <w:jc w:val="both"/>
        <w:rPr>
          <w:rFonts w:eastAsia="Calibri" w:cs="Arial"/>
        </w:rPr>
      </w:pPr>
      <w:r w:rsidRPr="00866355">
        <w:rPr>
          <w:rFonts w:eastAsia="Calibri" w:cs="Arial"/>
        </w:rPr>
        <w:t xml:space="preserve">Izvršitelj će izraditi mailing listu dionika, uključujući popis dionika za svaki od šestih prekograničnih riječnih slivova. </w:t>
      </w:r>
      <w:r>
        <w:rPr>
          <w:rFonts w:eastAsia="Calibri" w:cs="Arial"/>
        </w:rPr>
        <w:t xml:space="preserve">Mailing lista s popisom </w:t>
      </w:r>
      <w:r w:rsidRPr="00866355">
        <w:rPr>
          <w:rFonts w:eastAsia="Calibri" w:cs="Arial"/>
        </w:rPr>
        <w:t xml:space="preserve">dionika na prekograničnom slivu omogućit će prikaz dionika te njihovu koordinaciju sukladno njihovom interesu za provedbu aktivnosti i značaju njihova sudjelovanja u pojedinoj aktivnosti. </w:t>
      </w:r>
    </w:p>
    <w:p w:rsidR="004B6A05" w:rsidRPr="00866355" w:rsidRDefault="007D1606" w:rsidP="004B6A05">
      <w:pPr>
        <w:spacing w:after="0"/>
        <w:ind w:left="360"/>
        <w:jc w:val="both"/>
        <w:rPr>
          <w:rFonts w:eastAsia="Calibri" w:cs="Arial"/>
        </w:rPr>
      </w:pPr>
    </w:p>
    <w:p w:rsidR="004B6A05" w:rsidRPr="00866355" w:rsidRDefault="00502556" w:rsidP="004B6A05">
      <w:pPr>
        <w:spacing w:after="0"/>
        <w:ind w:left="360"/>
        <w:jc w:val="both"/>
        <w:rPr>
          <w:rFonts w:eastAsia="Calibri" w:cs="Arial"/>
        </w:rPr>
      </w:pPr>
      <w:r w:rsidRPr="00866355">
        <w:rPr>
          <w:rFonts w:eastAsia="Calibri" w:cs="Arial"/>
        </w:rPr>
        <w:t>Popis dionika prikazuje informacije o ključnim dionicima koji su povezani, odnosno uključeni u provedbu projekta, odnosno predmetnih aktivnosti. Ovaj popis također sadrži informacije o tome je li pojedini dionik pobornik projekta ili je potencijalni protivnik. Adresar s podacima, karte i popise dionika konzultant redovito ažurira tijekom provedbe aktivnosti.</w:t>
      </w:r>
    </w:p>
    <w:p w:rsidR="004B6A05" w:rsidRPr="00866355" w:rsidRDefault="007D1606" w:rsidP="004B6A05">
      <w:pPr>
        <w:spacing w:after="0"/>
        <w:ind w:left="360"/>
        <w:jc w:val="both"/>
        <w:rPr>
          <w:rFonts w:eastAsia="Calibri" w:cs="Arial"/>
        </w:rPr>
      </w:pPr>
    </w:p>
    <w:p w:rsidR="004B6A05" w:rsidRPr="00866355" w:rsidRDefault="00502556" w:rsidP="004B6A05">
      <w:pPr>
        <w:spacing w:after="0"/>
        <w:ind w:left="360"/>
        <w:jc w:val="both"/>
        <w:rPr>
          <w:rFonts w:eastAsia="Calibri" w:cs="Arial"/>
        </w:rPr>
      </w:pPr>
      <w:r w:rsidRPr="00866355">
        <w:rPr>
          <w:rFonts w:eastAsia="Calibri" w:cs="Arial"/>
        </w:rPr>
        <w:t>U popis medija trebaju biti uključeni opći i specijalizirani medij</w:t>
      </w:r>
      <w:r>
        <w:rPr>
          <w:rFonts w:eastAsia="Calibri" w:cs="Arial"/>
        </w:rPr>
        <w:t>i</w:t>
      </w:r>
      <w:r w:rsidRPr="00866355">
        <w:rPr>
          <w:rFonts w:eastAsia="Calibri" w:cs="Arial"/>
        </w:rPr>
        <w:t xml:space="preserve"> vezano uz predmetnu tematiku na nacionalnoj razini, uključujući i lokalne medije i dopisnike nacionalnih medija s njihovim kontakt podacima. Tijekom projekta se mora adresar redovito ažurirati, a koristi se kod slanja priopćenja za javnost, materijala za novinare, poziva za događaje vezano uz  jačanje svijesti, kao i za planiranje i provedbu drugih medijskih alata potrebnih za provedbu aktivnosti podizanja svijesti i jačanja kapaciteta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</w:p>
    <w:p w:rsidR="004B6A05" w:rsidRPr="0009628F" w:rsidRDefault="00502556" w:rsidP="004B6A0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eastAsia="Calibri" w:cs="Arial"/>
          <w:sz w:val="24"/>
          <w:szCs w:val="24"/>
        </w:rPr>
      </w:pPr>
      <w:r w:rsidRPr="0009628F">
        <w:rPr>
          <w:rFonts w:eastAsia="Calibri" w:cs="Arial"/>
          <w:sz w:val="24"/>
          <w:szCs w:val="24"/>
        </w:rPr>
        <w:t xml:space="preserve">Komunikacijski plan vezano uz provedbu Programa aktivnosti </w:t>
      </w:r>
      <w:r w:rsidRPr="005B1F74">
        <w:rPr>
          <w:rFonts w:eastAsia="Calibri" w:cs="Arial"/>
          <w:sz w:val="24"/>
          <w:szCs w:val="24"/>
        </w:rPr>
        <w:t>podizanja svijesti i jačanja kapaciteta javnosti kroz 12 radionica</w:t>
      </w:r>
      <w:r w:rsidRPr="0009628F">
        <w:rPr>
          <w:rFonts w:eastAsia="Calibri" w:cs="Arial"/>
          <w:sz w:val="24"/>
          <w:szCs w:val="24"/>
        </w:rPr>
        <w:t xml:space="preserve"> treba biti izrađen prema slijedećem sadržaju: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Uvod – polazišne osnove</w:t>
      </w:r>
    </w:p>
    <w:p w:rsidR="004B6A05" w:rsidRPr="00866355" w:rsidRDefault="00502556" w:rsidP="004B6A0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Ciljana javnost</w:t>
      </w:r>
    </w:p>
    <w:p w:rsidR="004B6A05" w:rsidRPr="00866355" w:rsidRDefault="00502556" w:rsidP="004B6A0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Komunikacijske poruke</w:t>
      </w:r>
    </w:p>
    <w:p w:rsidR="004B6A05" w:rsidRPr="00866355" w:rsidRDefault="00502556" w:rsidP="004B6A0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Komunikacijska strategija</w:t>
      </w:r>
    </w:p>
    <w:p w:rsidR="004B6A05" w:rsidRPr="00866355" w:rsidRDefault="00502556" w:rsidP="004B6A0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Komunikacijske aktivnosti</w:t>
      </w:r>
    </w:p>
    <w:p w:rsidR="004B6A05" w:rsidRPr="00866355" w:rsidRDefault="00502556" w:rsidP="004B6A05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Radionica za djecu</w:t>
      </w:r>
    </w:p>
    <w:p w:rsidR="004B6A05" w:rsidRPr="00866355" w:rsidRDefault="00502556" w:rsidP="004B6A05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Radionica za građanstvo</w:t>
      </w:r>
    </w:p>
    <w:p w:rsidR="004B6A05" w:rsidRPr="00866355" w:rsidRDefault="00502556" w:rsidP="004B6A0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sz w:val="24"/>
          <w:szCs w:val="24"/>
        </w:rPr>
        <w:t>Detaljan plan održavanja 12 radionica za građanstvo i djecu školske dobi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>Programski koncept radionic</w:t>
      </w:r>
      <w:r>
        <w:rPr>
          <w:rFonts w:eastAsia="Calibri" w:cs="Arial"/>
          <w:b/>
          <w:sz w:val="24"/>
          <w:szCs w:val="24"/>
        </w:rPr>
        <w:t>a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360"/>
        <w:rPr>
          <w:rFonts w:eastAsia="Calibri" w:cs="Arial"/>
          <w:sz w:val="24"/>
          <w:szCs w:val="24"/>
        </w:rPr>
      </w:pPr>
    </w:p>
    <w:p w:rsidR="004B6A05" w:rsidRPr="00866355" w:rsidRDefault="00502556" w:rsidP="004B6A05">
      <w:pPr>
        <w:shd w:val="clear" w:color="auto" w:fill="FFFFFF"/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t>Za potrebe podizanja svijesti, osposobljavanja i jačanja svijesti ciljane javnosti Programski koncepti radionice trebaju sadržati ključne poruke (obavijesti) o predmetnim aktivnostima za određene ciljne grupe javnosti. Te poruke proizlaze iz ciljeva provedbe predmetnih aktivnosti i njihove misije.</w:t>
      </w:r>
    </w:p>
    <w:p w:rsidR="004B6A05" w:rsidRPr="00866355" w:rsidRDefault="00502556" w:rsidP="004B6A05">
      <w:pPr>
        <w:shd w:val="clear" w:color="auto" w:fill="FFFFFF"/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t>U Programskim konceptima radionica treba definirati ključne pozitivne teme koje se mogu koristiti za planiranje pozitivnog publiciteta odnosno poticanje pozitivnih medijskih objava. Osim pozitivnih, potrebno je preventivno predvidjeti i popis mogućih negativnih tema koje se mogu pojaviti tijekom provedbe aktivnosti i odrediti moguće mjere u tom slučaju.</w:t>
      </w:r>
    </w:p>
    <w:p w:rsidR="004B6A05" w:rsidRPr="00866355" w:rsidRDefault="00502556" w:rsidP="004B6A05">
      <w:pPr>
        <w:shd w:val="clear" w:color="auto" w:fill="FFFFFF"/>
        <w:spacing w:after="0"/>
        <w:jc w:val="both"/>
        <w:rPr>
          <w:rFonts w:eastAsia="Calibri" w:cs="Arial"/>
        </w:rPr>
      </w:pPr>
      <w:r w:rsidRPr="00866355">
        <w:rPr>
          <w:rFonts w:eastAsia="Calibri" w:cs="Arial"/>
        </w:rPr>
        <w:lastRenderedPageBreak/>
        <w:t>Kroz Programske koncepte radionica, Izvršitelj treba sukladno svom iskustvu izraditi popis najčešćih pitanja i odgovora povezan s temama, odnosno sadržajima koji će se pojavljivati tijekom provedbe aktivnosti. Popis najčešćih pitanja i odgovora omogućava jedinstvenu i usklađenu provedbu aktivnosti jačanja svijesti, obuku i jačanje svijesti ciljnih grupa javnosti. Ovakav pristup omogućuje i pripremu odgovora na moguća medijska pitanja.</w:t>
      </w: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Sastavni dio Programskih koncepata radionica treba biti Obrazac Anketnog up</w:t>
      </w:r>
      <w:r>
        <w:rPr>
          <w:rFonts w:eastAsia="Calibri" w:cs="Arial"/>
          <w:sz w:val="24"/>
          <w:szCs w:val="24"/>
        </w:rPr>
        <w:t>i</w:t>
      </w:r>
      <w:r w:rsidRPr="00866355">
        <w:rPr>
          <w:rFonts w:eastAsia="Calibri" w:cs="Arial"/>
          <w:sz w:val="24"/>
          <w:szCs w:val="24"/>
        </w:rPr>
        <w:t>tnika koji će se po događaju podijeliti prisutnima, kao i Obrazac Izvješća o događaju, koje će nakon događaja, ispunjavati tim koji bude provodio događanja. Izvješća o događajima bit će korištena za izradu završnog izviješća o podizanju svijesti javnosti vezano za smanjenje rizika od poplava kroz Projekt F</w:t>
      </w:r>
      <w:r>
        <w:rPr>
          <w:rFonts w:eastAsia="Calibri" w:cs="Arial"/>
          <w:sz w:val="24"/>
          <w:szCs w:val="24"/>
        </w:rPr>
        <w:t>RISCO1</w:t>
      </w:r>
      <w:r w:rsidRPr="00866355">
        <w:rPr>
          <w:rFonts w:eastAsia="Calibri" w:cs="Arial"/>
          <w:sz w:val="24"/>
          <w:szCs w:val="24"/>
        </w:rPr>
        <w:t>.</w:t>
      </w: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 xml:space="preserve">Izvršitelj treba pripremiti 2 Programska koncepta radionica – jedan programski koncept za radionice za građansko i drugi programski koncept za radionice za djecu školske dobi. 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Ova dva Programa trebaju biti izrađen</w:t>
      </w:r>
      <w:r>
        <w:rPr>
          <w:rFonts w:eastAsia="Calibri" w:cs="Arial"/>
          <w:sz w:val="24"/>
          <w:szCs w:val="24"/>
        </w:rPr>
        <w:t>a</w:t>
      </w:r>
      <w:r w:rsidRPr="00866355">
        <w:rPr>
          <w:rFonts w:eastAsia="Calibri" w:cs="Arial"/>
          <w:sz w:val="24"/>
          <w:szCs w:val="24"/>
        </w:rPr>
        <w:t xml:space="preserve"> prema slijedećem sadržaju: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Naziv događaja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Trajanje događaja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Format događaja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Oprema i alati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Početak događaja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Moderator i govornici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Pregledni sadržaj događaja sa imenom govornika, temom, vremenikom I načinom predstavljanja predavanja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Ključna poruka za određenu ciljnu skupinu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Lista pozitivnih i potencijalno negativnih tema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Popis najčešćih pitanja i odgovora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Anketni obrazac o događaju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Završetak događaja</w:t>
      </w:r>
    </w:p>
    <w:p w:rsidR="004B6A05" w:rsidRPr="00866355" w:rsidRDefault="00502556" w:rsidP="004B6A0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Obrazac Izvješća sa zapisnikom o događaju</w:t>
      </w:r>
    </w:p>
    <w:p w:rsidR="004B6A05" w:rsidRPr="00F01872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bookmarkStart w:id="5" w:name="_Toc437862435"/>
    </w:p>
    <w:p w:rsidR="004B6A05" w:rsidRPr="00F01872" w:rsidRDefault="00502556" w:rsidP="004B6A0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Organizacijski </w:t>
      </w:r>
      <w:r w:rsidRPr="00F01872">
        <w:rPr>
          <w:rFonts w:eastAsia="Calibri" w:cs="Arial"/>
          <w:b/>
          <w:sz w:val="24"/>
          <w:szCs w:val="24"/>
        </w:rPr>
        <w:t xml:space="preserve">koncept </w:t>
      </w:r>
      <w:r>
        <w:rPr>
          <w:rFonts w:eastAsia="Calibri" w:cs="Arial"/>
          <w:b/>
          <w:sz w:val="24"/>
          <w:szCs w:val="24"/>
        </w:rPr>
        <w:t xml:space="preserve">održavanja </w:t>
      </w:r>
      <w:r w:rsidRPr="00F01872">
        <w:rPr>
          <w:rFonts w:eastAsia="Calibri" w:cs="Arial"/>
          <w:b/>
          <w:sz w:val="24"/>
          <w:szCs w:val="24"/>
        </w:rPr>
        <w:t>radionic</w:t>
      </w:r>
      <w:r>
        <w:rPr>
          <w:rFonts w:eastAsia="Calibri" w:cs="Arial"/>
          <w:b/>
          <w:sz w:val="24"/>
          <w:szCs w:val="24"/>
        </w:rPr>
        <w:t>a</w:t>
      </w:r>
    </w:p>
    <w:p w:rsidR="004B6A05" w:rsidRPr="00F01872" w:rsidRDefault="007D1606" w:rsidP="004B6A05">
      <w:pPr>
        <w:shd w:val="clear" w:color="auto" w:fill="FFFFFF"/>
        <w:spacing w:after="0"/>
        <w:ind w:left="360"/>
        <w:jc w:val="both"/>
        <w:rPr>
          <w:rFonts w:eastAsia="Calibri" w:cs="Arial"/>
        </w:rPr>
      </w:pPr>
    </w:p>
    <w:p w:rsidR="004B6A05" w:rsidRDefault="00502556" w:rsidP="004B6A05">
      <w:pPr>
        <w:shd w:val="clear" w:color="auto" w:fill="FFFFFF"/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t>Organizacijski koncept održavanja radionica treba dati sadržajni pregled aktivnosti koje trebaju biti dovršene za radionice za građanstvo, te poseban sadržajni pregled aktivnosti za radionice za djecu školske dobi u slijedećim rokovima;</w:t>
      </w:r>
    </w:p>
    <w:p w:rsidR="004B6A05" w:rsidRDefault="00502556" w:rsidP="004B6A0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Završene organizacijske aktivnosti t</w:t>
      </w:r>
      <w:r w:rsidRPr="00F01872">
        <w:rPr>
          <w:rFonts w:eastAsia="Calibri" w:cs="Arial"/>
        </w:rPr>
        <w:t xml:space="preserve">jedan </w:t>
      </w:r>
      <w:r>
        <w:rPr>
          <w:rFonts w:eastAsia="Calibri" w:cs="Arial"/>
        </w:rPr>
        <w:t xml:space="preserve">dana </w:t>
      </w:r>
      <w:r w:rsidRPr="00F01872">
        <w:rPr>
          <w:rFonts w:eastAsia="Calibri" w:cs="Arial"/>
        </w:rPr>
        <w:t>prije početka provedbe radionica</w:t>
      </w:r>
      <w:r>
        <w:rPr>
          <w:rFonts w:eastAsia="Calibri" w:cs="Arial"/>
        </w:rPr>
        <w:t xml:space="preserve"> za učenike, te</w:t>
      </w:r>
    </w:p>
    <w:p w:rsidR="004B6A05" w:rsidRDefault="00502556" w:rsidP="004B6A0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Završene organizacijske aktivnosti na sam dan održavanja radionica za građanstvo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B6A05" w:rsidRPr="00866355" w:rsidRDefault="00502556" w:rsidP="004B6A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42465">
        <w:rPr>
          <w:b/>
          <w:sz w:val="24"/>
          <w:szCs w:val="24"/>
        </w:rPr>
        <w:t>PROGRAM PROVEDBE RADIONICE ZA ŠIRU STRUČNU JAVNOST</w:t>
      </w:r>
    </w:p>
    <w:p w:rsidR="004B6A05" w:rsidRDefault="007D1606" w:rsidP="004B6A05">
      <w:pPr>
        <w:pStyle w:val="ListParagraph"/>
        <w:spacing w:after="0" w:line="240" w:lineRule="auto"/>
        <w:ind w:left="360"/>
        <w:rPr>
          <w:rFonts w:eastAsia="Calibri" w:cs="Arial"/>
          <w:sz w:val="24"/>
          <w:szCs w:val="24"/>
        </w:rPr>
      </w:pPr>
    </w:p>
    <w:p w:rsidR="004B6A05" w:rsidRPr="00842465" w:rsidRDefault="00502556" w:rsidP="004B6A05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rFonts w:cs="Arial"/>
        </w:rPr>
        <w:t>Sadržaj Programa provedbe z</w:t>
      </w:r>
      <w:r w:rsidRPr="00842465">
        <w:rPr>
          <w:rFonts w:cs="Arial"/>
        </w:rPr>
        <w:t>ajedničk</w:t>
      </w:r>
      <w:r>
        <w:rPr>
          <w:rFonts w:cs="Arial"/>
        </w:rPr>
        <w:t>e</w:t>
      </w:r>
      <w:r w:rsidRPr="00842465">
        <w:rPr>
          <w:rFonts w:cs="Arial"/>
        </w:rPr>
        <w:t xml:space="preserve"> ciljan</w:t>
      </w:r>
      <w:r>
        <w:rPr>
          <w:rFonts w:cs="Arial"/>
        </w:rPr>
        <w:t>e</w:t>
      </w:r>
      <w:r w:rsidRPr="00842465">
        <w:rPr>
          <w:rFonts w:cs="Arial"/>
        </w:rPr>
        <w:t xml:space="preserve"> radionic</w:t>
      </w:r>
      <w:r>
        <w:rPr>
          <w:rFonts w:cs="Arial"/>
        </w:rPr>
        <w:t>e</w:t>
      </w:r>
      <w:r w:rsidRPr="00842465">
        <w:rPr>
          <w:rFonts w:cs="Arial"/>
        </w:rPr>
        <w:t xml:space="preserve"> o podizanju svijesti o poplavama za širu stručnu javnost</w:t>
      </w:r>
      <w:r w:rsidRPr="00842465">
        <w:t xml:space="preserve"> </w:t>
      </w:r>
      <w:r>
        <w:t xml:space="preserve">pripremit će se u rujnu 2017.g., te će biti osnova za izradu </w:t>
      </w:r>
      <w:r w:rsidRPr="00842465">
        <w:rPr>
          <w:i/>
        </w:rPr>
        <w:t>Program</w:t>
      </w:r>
      <w:r>
        <w:rPr>
          <w:i/>
        </w:rPr>
        <w:t>a</w:t>
      </w:r>
      <w:r w:rsidRPr="00842465">
        <w:rPr>
          <w:i/>
        </w:rPr>
        <w:t xml:space="preserve"> provedbe radionice za širu stručnu javnost.</w:t>
      </w:r>
    </w:p>
    <w:p w:rsidR="004B6A05" w:rsidRPr="00842465" w:rsidRDefault="007D1606" w:rsidP="004B6A05">
      <w:pPr>
        <w:pStyle w:val="ListParagraph"/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4B6A05" w:rsidRPr="00842465" w:rsidRDefault="00502556" w:rsidP="004B6A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42465">
        <w:rPr>
          <w:rFonts w:eastAsia="Calibri" w:cs="Arial"/>
          <w:b/>
          <w:sz w:val="24"/>
          <w:szCs w:val="24"/>
        </w:rPr>
        <w:t>BROŠURA ZA PODIZANJE SVIJESTI I JAČANJE KAPACITETA JAVNOSTI</w:t>
      </w:r>
    </w:p>
    <w:bookmarkEnd w:id="5"/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t xml:space="preserve">Radi </w:t>
      </w:r>
      <w:r w:rsidRPr="00866355">
        <w:rPr>
          <w:rFonts w:eastAsia="Calibri" w:cs="Arial"/>
        </w:rPr>
        <w:t xml:space="preserve">podizanja svijesti </w:t>
      </w:r>
      <w:r w:rsidRPr="00866355">
        <w:t>građanstva pripremit će se kroz Projektne aktivnosti na radnom paketu T.8. Brošura  – Kako postupiti kad prijeti poplava.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jc w:val="both"/>
      </w:pPr>
      <w:r w:rsidRPr="00866355">
        <w:t>Ova brošura osigurat će se kroz dvije procedure javne nabave usluga, jedna javna nabava usluge je izrada sadržaja brošure, a druga javna nabava je tiskanje brošure u odgovarajućem broju primjeraka.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 xml:space="preserve">Izvršitelj usluge izrade sadržaja Brošure će </w:t>
      </w:r>
      <w:r w:rsidRPr="00866355">
        <w:rPr>
          <w:sz w:val="24"/>
          <w:szCs w:val="24"/>
        </w:rPr>
        <w:t xml:space="preserve">izraditi sadržaj Brošura – </w:t>
      </w:r>
      <w:r w:rsidRPr="00866355">
        <w:rPr>
          <w:i/>
          <w:sz w:val="24"/>
          <w:szCs w:val="24"/>
        </w:rPr>
        <w:t>Kako postupiti kad prijeti poplava</w:t>
      </w:r>
      <w:r w:rsidRPr="00866355">
        <w:rPr>
          <w:rFonts w:eastAsia="Calibri" w:cs="Arial"/>
          <w:sz w:val="24"/>
          <w:szCs w:val="24"/>
        </w:rPr>
        <w:t xml:space="preserve"> prema uputama Naručitelja, u kontekstu cilja, namjene i misije aktivnosti za podizanje svijesti i jačanje kapaciteta javnosti s ključnim porukama u tekstualnom i grafičkom obliku.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Sadržaj Brošure mora biti izrađen razumljivim i jednostavnim jezikom, vizuelno jasna, uključujući i ključne komunikacijske poruke projekta i vizuelnu prepoznatljivost o europskom sufinanciranju aktivnosti u okviru Projekta. Brošura treba sadržati slijedeći informacije: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objašnjenje što je poplava,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kako nastaju poplave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tko provodi obranu od poplava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kako se ponašati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koga kontaktirati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što činiti prije poplava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što činiti za vrijeme poplava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što činiti nakon poplava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gdje su moguće poplavne zone, zone rizika</w:t>
      </w:r>
    </w:p>
    <w:p w:rsidR="004B6A05" w:rsidRPr="00866355" w:rsidRDefault="00502556" w:rsidP="004B6A05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jc w:val="both"/>
        <w:rPr>
          <w:rFonts w:cs="Lucida Sans Unicode"/>
          <w:sz w:val="24"/>
          <w:szCs w:val="24"/>
        </w:rPr>
      </w:pPr>
      <w:r w:rsidRPr="00866355">
        <w:rPr>
          <w:rFonts w:cs="Lucida Sans Unicode"/>
          <w:sz w:val="24"/>
          <w:szCs w:val="24"/>
        </w:rPr>
        <w:t>i sl.</w:t>
      </w: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sz w:val="24"/>
          <w:szCs w:val="24"/>
        </w:rPr>
        <w:t>Sadržajno završena Brošura tiskat će se u odgovarajućem broju primjeraka</w:t>
      </w:r>
      <w:r w:rsidRPr="00866355">
        <w:rPr>
          <w:rFonts w:eastAsia="Calibri" w:cs="Arial"/>
          <w:sz w:val="24"/>
          <w:szCs w:val="24"/>
        </w:rPr>
        <w:t xml:space="preserve"> (cca 2000 kom). Tisak brošure osigurat će se putem javne nabave usluge za tiskanje brošura.</w:t>
      </w: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 xml:space="preserve">Distribucija Brošure će se provoditi tijekom održavanja radionica za građanstvo </w:t>
      </w:r>
      <w:r>
        <w:rPr>
          <w:rFonts w:eastAsia="Calibri" w:cs="Arial"/>
          <w:sz w:val="24"/>
          <w:szCs w:val="24"/>
        </w:rPr>
        <w:t>i</w:t>
      </w:r>
      <w:r w:rsidRPr="00866355">
        <w:rPr>
          <w:rFonts w:eastAsia="Calibri" w:cs="Arial"/>
          <w:sz w:val="24"/>
          <w:szCs w:val="24"/>
        </w:rPr>
        <w:t xml:space="preserve"> djecu školske dobi, te pri svim drugim javnim događajima tijekom provedbe projekta. Prema mogućnostima, Brošura će se distribuirati i na općinskim mjestima za informiranje</w:t>
      </w:r>
      <w:r>
        <w:rPr>
          <w:rFonts w:eastAsia="Calibri" w:cs="Arial"/>
          <w:sz w:val="24"/>
          <w:szCs w:val="24"/>
        </w:rPr>
        <w:t>,</w:t>
      </w:r>
      <w:r w:rsidRPr="00866355">
        <w:rPr>
          <w:rFonts w:eastAsia="Calibri" w:cs="Arial"/>
          <w:sz w:val="24"/>
          <w:szCs w:val="24"/>
        </w:rPr>
        <w:t xml:space="preserve"> kao i na svim planiranim događajima, ad hoc sastancima i javnim predstavljanjima </w:t>
      </w:r>
      <w:r>
        <w:rPr>
          <w:rFonts w:eastAsia="Calibri" w:cs="Arial"/>
          <w:sz w:val="24"/>
          <w:szCs w:val="24"/>
        </w:rPr>
        <w:t>i medijskim događajima.</w:t>
      </w:r>
    </w:p>
    <w:p w:rsidR="004B6A05" w:rsidRPr="00866355" w:rsidRDefault="007D1606" w:rsidP="004B6A05">
      <w:pPr>
        <w:pStyle w:val="ListParagraph"/>
        <w:spacing w:after="0" w:line="240" w:lineRule="auto"/>
        <w:ind w:left="426"/>
        <w:rPr>
          <w:rFonts w:cs="Arial"/>
          <w:sz w:val="24"/>
          <w:szCs w:val="24"/>
        </w:rPr>
      </w:pPr>
    </w:p>
    <w:p w:rsidR="004B6A05" w:rsidRPr="00866355" w:rsidRDefault="00502556" w:rsidP="004B6A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66355">
        <w:rPr>
          <w:rFonts w:cs="Arial"/>
          <w:b/>
          <w:sz w:val="24"/>
          <w:szCs w:val="24"/>
        </w:rPr>
        <w:t>DINAMIKA PROVEDBE AKTIVNOSTI 12 RADIONICA</w:t>
      </w:r>
      <w:r w:rsidRPr="00866355">
        <w:rPr>
          <w:b/>
          <w:sz w:val="24"/>
          <w:szCs w:val="24"/>
        </w:rPr>
        <w:t xml:space="preserve"> </w:t>
      </w:r>
      <w:r w:rsidRPr="00842465">
        <w:rPr>
          <w:b/>
          <w:sz w:val="24"/>
          <w:szCs w:val="24"/>
        </w:rPr>
        <w:t>NA 6 PREKOGRANIČNIH SLIVOVA NA TERITORIJU REPUBLIKE HRVATSKE</w:t>
      </w:r>
    </w:p>
    <w:p w:rsidR="004B6A05" w:rsidRPr="00866355" w:rsidRDefault="007D1606" w:rsidP="004B6A05">
      <w:pPr>
        <w:pStyle w:val="ListParagraph"/>
        <w:spacing w:after="0" w:line="240" w:lineRule="auto"/>
        <w:ind w:left="360"/>
        <w:rPr>
          <w:rFonts w:cs="Arial"/>
          <w:sz w:val="24"/>
          <w:szCs w:val="24"/>
          <w:highlight w:val="yellow"/>
        </w:rPr>
      </w:pPr>
    </w:p>
    <w:p w:rsidR="004B6A05" w:rsidRPr="00866355" w:rsidRDefault="00502556" w:rsidP="004B6A0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 xml:space="preserve">Pripremna faza I – </w:t>
      </w:r>
      <w:r w:rsidRPr="00866355">
        <w:rPr>
          <w:rFonts w:eastAsia="Calibri" w:cs="Arial"/>
          <w:sz w:val="24"/>
          <w:szCs w:val="24"/>
        </w:rPr>
        <w:t xml:space="preserve">izrada </w:t>
      </w:r>
      <w:r w:rsidRPr="00866355">
        <w:rPr>
          <w:sz w:val="24"/>
          <w:szCs w:val="24"/>
        </w:rPr>
        <w:t>zajednički usuglašen</w:t>
      </w:r>
      <w:r>
        <w:rPr>
          <w:sz w:val="24"/>
          <w:szCs w:val="24"/>
        </w:rPr>
        <w:t>og</w:t>
      </w:r>
      <w:r w:rsidRPr="00866355">
        <w:rPr>
          <w:sz w:val="24"/>
          <w:szCs w:val="24"/>
        </w:rPr>
        <w:t xml:space="preserve"> nacrt</w:t>
      </w:r>
      <w:r>
        <w:rPr>
          <w:sz w:val="24"/>
          <w:szCs w:val="24"/>
        </w:rPr>
        <w:t>a</w:t>
      </w:r>
      <w:r w:rsidRPr="00866355">
        <w:rPr>
          <w:sz w:val="24"/>
          <w:szCs w:val="24"/>
        </w:rPr>
        <w:t xml:space="preserve"> Projektnog zadatka za provedbu radionica </w:t>
      </w:r>
      <w:r>
        <w:rPr>
          <w:sz w:val="24"/>
          <w:szCs w:val="24"/>
        </w:rPr>
        <w:t>i</w:t>
      </w:r>
      <w:r w:rsidRPr="00866355">
        <w:rPr>
          <w:sz w:val="24"/>
          <w:szCs w:val="24"/>
        </w:rPr>
        <w:t>zmeđu Hrvatsk</w:t>
      </w:r>
      <w:r>
        <w:rPr>
          <w:sz w:val="24"/>
          <w:szCs w:val="24"/>
        </w:rPr>
        <w:t>ih</w:t>
      </w:r>
      <w:r w:rsidRPr="00866355">
        <w:rPr>
          <w:sz w:val="24"/>
          <w:szCs w:val="24"/>
        </w:rPr>
        <w:t xml:space="preserve"> vod</w:t>
      </w:r>
      <w:r>
        <w:rPr>
          <w:sz w:val="24"/>
          <w:szCs w:val="24"/>
        </w:rPr>
        <w:t>a</w:t>
      </w:r>
      <w:r w:rsidRPr="00866355">
        <w:rPr>
          <w:sz w:val="24"/>
          <w:szCs w:val="24"/>
        </w:rPr>
        <w:t xml:space="preserve"> (HV), kao vodeć</w:t>
      </w:r>
      <w:r>
        <w:rPr>
          <w:sz w:val="24"/>
          <w:szCs w:val="24"/>
        </w:rPr>
        <w:t>eg</w:t>
      </w:r>
      <w:r w:rsidRPr="00866355">
        <w:rPr>
          <w:sz w:val="24"/>
          <w:szCs w:val="24"/>
        </w:rPr>
        <w:t xml:space="preserve"> partner</w:t>
      </w:r>
      <w:r>
        <w:rPr>
          <w:sz w:val="24"/>
          <w:szCs w:val="24"/>
        </w:rPr>
        <w:t>a</w:t>
      </w:r>
      <w:r w:rsidRPr="00866355">
        <w:rPr>
          <w:sz w:val="24"/>
          <w:szCs w:val="24"/>
        </w:rPr>
        <w:t xml:space="preserve"> Projekta i Ministrstv</w:t>
      </w:r>
      <w:r>
        <w:rPr>
          <w:sz w:val="24"/>
          <w:szCs w:val="24"/>
        </w:rPr>
        <w:t>a</w:t>
      </w:r>
      <w:r w:rsidRPr="00866355">
        <w:rPr>
          <w:sz w:val="24"/>
          <w:szCs w:val="24"/>
        </w:rPr>
        <w:t xml:space="preserve"> za okolje in prostor (MOPa), </w:t>
      </w:r>
      <w:r>
        <w:rPr>
          <w:sz w:val="24"/>
          <w:szCs w:val="24"/>
        </w:rPr>
        <w:t>kao</w:t>
      </w:r>
      <w:r w:rsidRPr="00866355">
        <w:rPr>
          <w:sz w:val="24"/>
          <w:szCs w:val="24"/>
        </w:rPr>
        <w:t xml:space="preserve"> ko-vodeć</w:t>
      </w:r>
      <w:r>
        <w:rPr>
          <w:sz w:val="24"/>
          <w:szCs w:val="24"/>
        </w:rPr>
        <w:t>eg</w:t>
      </w:r>
      <w:r w:rsidRPr="00866355">
        <w:rPr>
          <w:sz w:val="24"/>
          <w:szCs w:val="24"/>
        </w:rPr>
        <w:t xml:space="preserve"> partner</w:t>
      </w:r>
      <w:r>
        <w:rPr>
          <w:sz w:val="24"/>
          <w:szCs w:val="24"/>
        </w:rPr>
        <w:t>a</w:t>
      </w:r>
      <w:r w:rsidRPr="00866355">
        <w:rPr>
          <w:sz w:val="24"/>
          <w:szCs w:val="24"/>
        </w:rPr>
        <w:t xml:space="preserve"> Projekta i koordinator</w:t>
      </w:r>
      <w:r>
        <w:rPr>
          <w:sz w:val="24"/>
          <w:szCs w:val="24"/>
        </w:rPr>
        <w:t>a</w:t>
      </w:r>
      <w:r w:rsidRPr="00866355">
        <w:rPr>
          <w:sz w:val="24"/>
          <w:szCs w:val="24"/>
        </w:rPr>
        <w:t xml:space="preserve"> slovenskih projektnih partnera. </w:t>
      </w:r>
      <w:r>
        <w:rPr>
          <w:sz w:val="24"/>
          <w:szCs w:val="24"/>
        </w:rPr>
        <w:t>N</w:t>
      </w:r>
      <w:r w:rsidRPr="00866355">
        <w:rPr>
          <w:sz w:val="24"/>
          <w:szCs w:val="24"/>
        </w:rPr>
        <w:t xml:space="preserve">acrt </w:t>
      </w:r>
      <w:r>
        <w:rPr>
          <w:sz w:val="24"/>
          <w:szCs w:val="24"/>
        </w:rPr>
        <w:t>p</w:t>
      </w:r>
      <w:r w:rsidRPr="00866355">
        <w:rPr>
          <w:sz w:val="24"/>
          <w:szCs w:val="24"/>
        </w:rPr>
        <w:t xml:space="preserve">rojektnog zadatka </w:t>
      </w:r>
      <w:r>
        <w:rPr>
          <w:sz w:val="24"/>
          <w:szCs w:val="24"/>
        </w:rPr>
        <w:t>je zajednički izrađen</w:t>
      </w:r>
      <w:r w:rsidRPr="00866355">
        <w:rPr>
          <w:sz w:val="24"/>
          <w:szCs w:val="24"/>
        </w:rPr>
        <w:t xml:space="preserve"> </w:t>
      </w:r>
      <w:r>
        <w:rPr>
          <w:sz w:val="24"/>
          <w:szCs w:val="24"/>
        </w:rPr>
        <w:t>i usuglašen</w:t>
      </w:r>
      <w:r w:rsidRPr="00866355">
        <w:rPr>
          <w:sz w:val="24"/>
          <w:szCs w:val="24"/>
        </w:rPr>
        <w:t xml:space="preserve"> u studenom 2016.g.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284"/>
        <w:rPr>
          <w:rFonts w:eastAsia="Calibri" w:cs="Arial"/>
          <w:b/>
          <w:sz w:val="24"/>
          <w:szCs w:val="24"/>
        </w:rPr>
      </w:pPr>
    </w:p>
    <w:p w:rsidR="004B6A05" w:rsidRPr="00866355" w:rsidRDefault="00502556" w:rsidP="004B6A0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 xml:space="preserve">Pripremna faza II – </w:t>
      </w:r>
      <w:r w:rsidRPr="00866355">
        <w:rPr>
          <w:sz w:val="24"/>
          <w:szCs w:val="24"/>
        </w:rPr>
        <w:t>temeljem zajednički usuglašen</w:t>
      </w:r>
      <w:r>
        <w:rPr>
          <w:sz w:val="24"/>
          <w:szCs w:val="24"/>
        </w:rPr>
        <w:t>og</w:t>
      </w:r>
      <w:r w:rsidRPr="0086635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866355">
        <w:rPr>
          <w:sz w:val="24"/>
          <w:szCs w:val="24"/>
        </w:rPr>
        <w:t>acrt</w:t>
      </w:r>
      <w:r>
        <w:rPr>
          <w:sz w:val="24"/>
          <w:szCs w:val="24"/>
        </w:rPr>
        <w:t>a</w:t>
      </w:r>
      <w:r w:rsidRPr="0086635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66355">
        <w:rPr>
          <w:sz w:val="24"/>
          <w:szCs w:val="24"/>
        </w:rPr>
        <w:t xml:space="preserve">rojektnog zadatka </w:t>
      </w:r>
      <w:r>
        <w:rPr>
          <w:sz w:val="24"/>
          <w:szCs w:val="24"/>
        </w:rPr>
        <w:t xml:space="preserve">uslijedila je </w:t>
      </w:r>
      <w:r w:rsidRPr="00866355">
        <w:rPr>
          <w:rFonts w:eastAsia="Calibri" w:cs="Arial"/>
          <w:sz w:val="24"/>
          <w:szCs w:val="24"/>
        </w:rPr>
        <w:t xml:space="preserve">izrada </w:t>
      </w:r>
      <w:r w:rsidRPr="00866355">
        <w:rPr>
          <w:rFonts w:eastAsia="Calibri" w:cs="Arial"/>
          <w:i/>
          <w:sz w:val="24"/>
          <w:szCs w:val="24"/>
        </w:rPr>
        <w:t xml:space="preserve">Projektnog zadatka za pripremu i provedbu radionica za podizanje svijesti javnosti o poplavama, zaštiti od poplava i smanjenju rizika od poplava na 6 prekograničnih slivova na teritoriju Republike Slovenije. </w:t>
      </w:r>
      <w:r w:rsidRPr="00866355">
        <w:rPr>
          <w:sz w:val="24"/>
          <w:szCs w:val="24"/>
        </w:rPr>
        <w:t>MOP je izradio ovu završnu verziju Projektnog zadatka za potrebe provedbe radionica u Slovenij</w:t>
      </w:r>
      <w:r>
        <w:rPr>
          <w:sz w:val="24"/>
          <w:szCs w:val="24"/>
        </w:rPr>
        <w:t>i,</w:t>
      </w:r>
      <w:r w:rsidRPr="00866355">
        <w:rPr>
          <w:sz w:val="24"/>
          <w:szCs w:val="24"/>
        </w:rPr>
        <w:t xml:space="preserve"> u studenom 2016.g., te u skladu s</w:t>
      </w:r>
      <w:r>
        <w:rPr>
          <w:sz w:val="24"/>
          <w:szCs w:val="24"/>
        </w:rPr>
        <w:t>a</w:t>
      </w:r>
      <w:r w:rsidRPr="00866355">
        <w:rPr>
          <w:sz w:val="24"/>
          <w:szCs w:val="24"/>
        </w:rPr>
        <w:t xml:space="preserve"> slovenskim propisima proveo svu potrebnu nabavu i ugovaranja vezano za realizaciju radionica</w:t>
      </w:r>
      <w:r>
        <w:rPr>
          <w:sz w:val="24"/>
          <w:szCs w:val="24"/>
        </w:rPr>
        <w:t xml:space="preserve"> </w:t>
      </w:r>
      <w:r w:rsidRPr="00866355">
        <w:rPr>
          <w:sz w:val="24"/>
          <w:szCs w:val="24"/>
        </w:rPr>
        <w:t xml:space="preserve"> i u veljači i ožujku 2017.g. održao 12 radionica. Nakon održanih radionica MOP je izradio 12 izvještaja u travnju 2017.g.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284"/>
        <w:rPr>
          <w:rFonts w:eastAsia="Calibri" w:cs="Arial"/>
          <w:b/>
          <w:sz w:val="24"/>
          <w:szCs w:val="24"/>
        </w:rPr>
      </w:pPr>
    </w:p>
    <w:p w:rsidR="004B6A05" w:rsidRPr="00866355" w:rsidRDefault="00502556" w:rsidP="004B6A0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 xml:space="preserve">Pripremna faza III – </w:t>
      </w:r>
      <w:r w:rsidRPr="00866355">
        <w:rPr>
          <w:rFonts w:eastAsia="Calibri" w:cs="Arial"/>
          <w:sz w:val="24"/>
          <w:szCs w:val="24"/>
        </w:rPr>
        <w:t xml:space="preserve">izrada </w:t>
      </w:r>
      <w:r w:rsidRPr="00866355">
        <w:rPr>
          <w:rFonts w:eastAsia="Calibri" w:cs="Arial"/>
          <w:i/>
          <w:sz w:val="24"/>
          <w:szCs w:val="24"/>
        </w:rPr>
        <w:t xml:space="preserve">Projektnog zadatka za pripremu i provedbu radionica za podizanje svijesti javnosti o poplavama, zaštiti od poplava i smanjenju rizika od poplava na 6 prekograničnih slivova na teritoriju Republike Hrvatske - slivovi Kupe, Sutle, Drave, Mure, Dragonje </w:t>
      </w:r>
      <w:r>
        <w:rPr>
          <w:rFonts w:eastAsia="Calibri" w:cs="Arial"/>
          <w:i/>
          <w:sz w:val="24"/>
          <w:szCs w:val="24"/>
        </w:rPr>
        <w:t>i</w:t>
      </w:r>
      <w:r w:rsidRPr="00866355">
        <w:rPr>
          <w:rFonts w:eastAsia="Calibri" w:cs="Arial"/>
          <w:i/>
          <w:sz w:val="24"/>
          <w:szCs w:val="24"/>
        </w:rPr>
        <w:t xml:space="preserve"> Bregane. </w:t>
      </w:r>
      <w:r w:rsidRPr="00866355">
        <w:rPr>
          <w:sz w:val="24"/>
          <w:szCs w:val="24"/>
        </w:rPr>
        <w:t>HV su u srpnju 2017.g. izradile ovu završnu verziju Projektnog zadatka za potrebe provedbe radionica u Hrvatskoj, te će u skladu s hrva</w:t>
      </w:r>
      <w:r>
        <w:rPr>
          <w:sz w:val="24"/>
          <w:szCs w:val="24"/>
        </w:rPr>
        <w:t>t</w:t>
      </w:r>
      <w:r w:rsidRPr="00866355">
        <w:rPr>
          <w:sz w:val="24"/>
          <w:szCs w:val="24"/>
        </w:rPr>
        <w:t>skim propisima provesti sve potrebne nabave i ugovaranja vezano za realizaciju radionica, planiranih za provedbu u studenom 2017.g. Nakon održanih radionica HV će izraditi 12 izvještaja, u prosincu 2017.g.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284"/>
        <w:rPr>
          <w:rFonts w:eastAsia="Calibri" w:cs="Arial"/>
          <w:b/>
          <w:sz w:val="24"/>
          <w:szCs w:val="24"/>
        </w:rPr>
      </w:pPr>
    </w:p>
    <w:p w:rsidR="004B6A05" w:rsidRPr="00866355" w:rsidRDefault="00502556" w:rsidP="004B6A0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 xml:space="preserve">Provedbena I faza – </w:t>
      </w:r>
      <w:r w:rsidRPr="00866355">
        <w:rPr>
          <w:rFonts w:eastAsia="Calibri" w:cs="Arial"/>
          <w:sz w:val="24"/>
          <w:szCs w:val="24"/>
        </w:rPr>
        <w:t xml:space="preserve">provedba </w:t>
      </w:r>
      <w:r w:rsidRPr="00866355">
        <w:rPr>
          <w:rFonts w:eastAsia="Calibri" w:cs="Arial"/>
          <w:i/>
          <w:sz w:val="24"/>
          <w:szCs w:val="24"/>
        </w:rPr>
        <w:t>Projektnog zadatka za 12 radionica na teritoriju Republike Hrvatske.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284"/>
        <w:rPr>
          <w:rFonts w:eastAsia="Calibri" w:cs="Arial"/>
          <w:b/>
          <w:sz w:val="24"/>
          <w:szCs w:val="24"/>
        </w:rPr>
      </w:pP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284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Provedba Projektnog zadatka održavanja radionica uključuje za</w:t>
      </w:r>
    </w:p>
    <w:p w:rsidR="004B6A05" w:rsidRPr="00866355" w:rsidRDefault="00502556" w:rsidP="004B6A05">
      <w:pPr>
        <w:autoSpaceDE w:val="0"/>
        <w:autoSpaceDN w:val="0"/>
        <w:adjustRightInd w:val="0"/>
        <w:spacing w:after="0"/>
        <w:ind w:firstLine="284"/>
        <w:jc w:val="both"/>
        <w:rPr>
          <w:b/>
        </w:rPr>
      </w:pPr>
      <w:r w:rsidRPr="00866355">
        <w:rPr>
          <w:b/>
        </w:rPr>
        <w:t>Radionice namijenjene građanstvu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866355">
        <w:t xml:space="preserve">Provedba javne nabave i ugovaranja za uslugu izrada </w:t>
      </w:r>
      <w:r w:rsidRPr="00DD183B">
        <w:rPr>
          <w:i/>
        </w:rPr>
        <w:t xml:space="preserve">Programa </w:t>
      </w:r>
      <w:r>
        <w:rPr>
          <w:i/>
        </w:rPr>
        <w:t>sa prijedlogom alata</w:t>
      </w:r>
      <w:r w:rsidRPr="00DD183B">
        <w:rPr>
          <w:i/>
        </w:rPr>
        <w:t xml:space="preserve"> </w:t>
      </w:r>
      <w:r>
        <w:rPr>
          <w:i/>
        </w:rPr>
        <w:t xml:space="preserve">za </w:t>
      </w:r>
      <w:r w:rsidRPr="00DD183B">
        <w:rPr>
          <w:i/>
        </w:rPr>
        <w:t>provedb</w:t>
      </w:r>
      <w:r>
        <w:rPr>
          <w:i/>
        </w:rPr>
        <w:t>u</w:t>
      </w:r>
      <w:r w:rsidRPr="00DD183B">
        <w:rPr>
          <w:i/>
        </w:rPr>
        <w:t xml:space="preserve"> 12 radionica na 6 prekograničnih slivova na teritoriju Republike Hrvatske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866355">
        <w:t>Provedba javne nabave i ugovaranja za uslugu IZRAD</w:t>
      </w:r>
      <w:r>
        <w:t>E</w:t>
      </w:r>
      <w:r w:rsidRPr="00866355">
        <w:t xml:space="preserve"> Brošure za građanstvo – Kako postupiti kad prijeti poplava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866355">
        <w:t>Provedba javne nabave i ugovaranja za uslugu TISAK 2000</w:t>
      </w:r>
      <w:r>
        <w:t xml:space="preserve"> </w:t>
      </w:r>
      <w:r w:rsidRPr="00866355">
        <w:t xml:space="preserve">kom Brošure za građanstvo – Kako postupiti kad prijeti poplava 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866355">
        <w:t xml:space="preserve">Provedba javne nabave i ugovaranja za </w:t>
      </w:r>
      <w:r>
        <w:t xml:space="preserve">nabavu </w:t>
      </w:r>
      <w:r w:rsidRPr="00866355">
        <w:t>Promotivn</w:t>
      </w:r>
      <w:r>
        <w:t>og</w:t>
      </w:r>
      <w:r w:rsidRPr="00866355">
        <w:t xml:space="preserve"> materijal</w:t>
      </w:r>
      <w:r>
        <w:t>a</w:t>
      </w:r>
      <w:r w:rsidRPr="00866355">
        <w:t xml:space="preserve"> Projekta FRISCO1 za građanstvo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866355">
        <w:t>Provedba javne nabave i ugovaranja za uslugu izrade i tiska Brošura o Projektu FRISCO1 - IZVRŠENO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866355">
        <w:t>Provedba javne nabave i ugovaranja za uslugu izrade i tiska Plakat</w:t>
      </w:r>
      <w:r>
        <w:t>/Poster/Pingvin</w:t>
      </w:r>
      <w:r w:rsidRPr="00866355">
        <w:t xml:space="preserve"> o Projektu FRISCO1 - IZVRŠENO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4B6A05" w:rsidRPr="00866355" w:rsidRDefault="00502556" w:rsidP="004B6A05">
      <w:pPr>
        <w:autoSpaceDE w:val="0"/>
        <w:autoSpaceDN w:val="0"/>
        <w:adjustRightInd w:val="0"/>
        <w:spacing w:after="0"/>
        <w:ind w:firstLine="357"/>
        <w:jc w:val="both"/>
        <w:rPr>
          <w:rFonts w:cs="Arial"/>
          <w:b/>
        </w:rPr>
      </w:pPr>
      <w:r w:rsidRPr="00866355">
        <w:rPr>
          <w:rFonts w:cs="Arial"/>
          <w:b/>
        </w:rPr>
        <w:t>Radionice namijenjene djeci školske dobi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866355">
        <w:t xml:space="preserve">Provedba javne nabave i ugovaranja za uslugu izrada </w:t>
      </w:r>
      <w:r w:rsidRPr="00DD183B">
        <w:rPr>
          <w:i/>
        </w:rPr>
        <w:t xml:space="preserve">Programa </w:t>
      </w:r>
      <w:r>
        <w:rPr>
          <w:i/>
        </w:rPr>
        <w:t>sa prijedlogom alata</w:t>
      </w:r>
      <w:r w:rsidRPr="00DD183B">
        <w:rPr>
          <w:i/>
        </w:rPr>
        <w:t xml:space="preserve"> </w:t>
      </w:r>
      <w:r>
        <w:rPr>
          <w:i/>
        </w:rPr>
        <w:t xml:space="preserve">za </w:t>
      </w:r>
      <w:r w:rsidRPr="00DD183B">
        <w:rPr>
          <w:i/>
        </w:rPr>
        <w:t>provedb</w:t>
      </w:r>
      <w:r>
        <w:rPr>
          <w:i/>
        </w:rPr>
        <w:t>u</w:t>
      </w:r>
      <w:r w:rsidRPr="00DD183B">
        <w:rPr>
          <w:i/>
        </w:rPr>
        <w:t xml:space="preserve"> 12 radionica na 6 prekograničnih slivova na teritoriju Republike Hrvatske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Provedba javne nabave i ugovaranja za izradu Edukativne IT igric</w:t>
      </w:r>
      <w:r>
        <w:t>e</w:t>
      </w:r>
      <w:r w:rsidRPr="00866355">
        <w:t xml:space="preserve"> i kviz</w:t>
      </w:r>
      <w:r>
        <w:t>a</w:t>
      </w:r>
      <w:r w:rsidRPr="00866355">
        <w:t xml:space="preserve"> o poplavama – JAVNA NABAVA U TIJEKU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 xml:space="preserve">Provedba javne nabave i ugovaranja za </w:t>
      </w:r>
      <w:r>
        <w:t xml:space="preserve">nabavu </w:t>
      </w:r>
      <w:r w:rsidRPr="00866355">
        <w:t>Promotivn</w:t>
      </w:r>
      <w:r>
        <w:t>og</w:t>
      </w:r>
      <w:r w:rsidRPr="00866355">
        <w:t xml:space="preserve"> materijal</w:t>
      </w:r>
      <w:r>
        <w:t>a</w:t>
      </w:r>
      <w:r w:rsidRPr="00866355">
        <w:t xml:space="preserve"> Projekta FRISCO1 za djecu</w:t>
      </w:r>
      <w:r>
        <w:t xml:space="preserve"> školske dobi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Provedba javne nabave i ugovaranja za uslugu izrade i tiska Brošura o Projektu FRISCO1 - IZVRŠENO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lastRenderedPageBreak/>
        <w:t>Provedba javne nabave i ugovaranja za uslugu izrade i tiska Plakat</w:t>
      </w:r>
      <w:r w:rsidRPr="005D158E">
        <w:t xml:space="preserve">/Poster/Pingvin </w:t>
      </w:r>
      <w:r w:rsidRPr="00866355">
        <w:t>o Projektu FRISCO1 - IZVRŠENO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Osigurati Slikovnice o poplavama Hrvatskih voda</w:t>
      </w:r>
      <w:r>
        <w:t xml:space="preserve"> </w:t>
      </w:r>
      <w:r w:rsidRPr="00866355">
        <w:t>- IZVRŠENO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66355">
        <w:t>Osigurati kroz javnu nabavu Film o poplavama - IZVRŠENO</w:t>
      </w:r>
    </w:p>
    <w:p w:rsidR="004B6A05" w:rsidRPr="00866355" w:rsidRDefault="00502556" w:rsidP="004B6A05">
      <w:pPr>
        <w:pStyle w:val="ListParagraph"/>
        <w:shd w:val="clear" w:color="auto" w:fill="FFFFFF"/>
        <w:spacing w:after="0" w:line="240" w:lineRule="auto"/>
        <w:ind w:left="284"/>
        <w:rPr>
          <w:sz w:val="24"/>
          <w:szCs w:val="24"/>
        </w:rPr>
      </w:pPr>
      <w:r w:rsidRPr="00866355">
        <w:rPr>
          <w:sz w:val="24"/>
          <w:szCs w:val="24"/>
        </w:rPr>
        <w:t>Provedba javne nabave i ugovaranja svih planiranih aktivn</w:t>
      </w:r>
      <w:r>
        <w:rPr>
          <w:sz w:val="24"/>
          <w:szCs w:val="24"/>
        </w:rPr>
        <w:t>ost</w:t>
      </w:r>
      <w:r w:rsidRPr="00866355">
        <w:rPr>
          <w:sz w:val="24"/>
          <w:szCs w:val="24"/>
        </w:rPr>
        <w:t>i je</w:t>
      </w:r>
      <w:r>
        <w:rPr>
          <w:sz w:val="24"/>
          <w:szCs w:val="24"/>
        </w:rPr>
        <w:t xml:space="preserve"> kolovoz-rujan</w:t>
      </w:r>
      <w:r w:rsidRPr="00866355">
        <w:rPr>
          <w:sz w:val="24"/>
          <w:szCs w:val="24"/>
        </w:rPr>
        <w:t>2017.g.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284"/>
        <w:rPr>
          <w:rFonts w:eastAsia="Calibri" w:cs="Arial"/>
          <w:b/>
          <w:sz w:val="24"/>
          <w:szCs w:val="24"/>
        </w:rPr>
      </w:pPr>
    </w:p>
    <w:p w:rsidR="004B6A05" w:rsidRPr="00866355" w:rsidRDefault="00502556" w:rsidP="004B6A0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 xml:space="preserve">Provedbena II faza – </w:t>
      </w:r>
      <w:r w:rsidRPr="00866355">
        <w:rPr>
          <w:rFonts w:eastAsia="Calibri" w:cs="Arial"/>
          <w:sz w:val="24"/>
          <w:szCs w:val="24"/>
        </w:rPr>
        <w:t xml:space="preserve">provedba </w:t>
      </w:r>
      <w:r w:rsidRPr="00866355">
        <w:rPr>
          <w:rFonts w:eastAsia="Calibri" w:cs="Arial"/>
          <w:i/>
          <w:sz w:val="24"/>
          <w:szCs w:val="24"/>
        </w:rPr>
        <w:t xml:space="preserve">Projektnog zadatka za pripremu i provedbu </w:t>
      </w:r>
      <w:r w:rsidRPr="00866355">
        <w:rPr>
          <w:i/>
          <w:sz w:val="24"/>
          <w:szCs w:val="24"/>
        </w:rPr>
        <w:t>12 radionica na 6 prekograničnih slivova na teritoriju Republike Hrvatske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9F4130">
        <w:rPr>
          <w:rFonts w:eastAsia="Calibri" w:cs="Arial"/>
          <w:lang w:eastAsia="en-US"/>
        </w:rPr>
        <w:t>Praćenje ugovorenih aktivnosti pod Provedbenom II fazom – osiguranje završetka ugovorenih usluga navedenih pod Provedbenom II fazom u predviđenom roku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</w:pPr>
    </w:p>
    <w:p w:rsidR="004B6A05" w:rsidRPr="00866355" w:rsidRDefault="00502556" w:rsidP="004B6A0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Provjera proved</w:t>
      </w:r>
      <w:r>
        <w:rPr>
          <w:rFonts w:eastAsia="Calibri" w:cs="Arial"/>
          <w:sz w:val="24"/>
          <w:szCs w:val="24"/>
        </w:rPr>
        <w:t>be</w:t>
      </w:r>
      <w:r w:rsidRPr="00866355">
        <w:rPr>
          <w:rFonts w:eastAsia="Calibri" w:cs="Arial"/>
          <w:sz w:val="24"/>
          <w:szCs w:val="24"/>
        </w:rPr>
        <w:t xml:space="preserve"> i </w:t>
      </w:r>
      <w:r>
        <w:rPr>
          <w:rFonts w:eastAsia="Calibri" w:cs="Arial"/>
          <w:sz w:val="24"/>
          <w:szCs w:val="24"/>
        </w:rPr>
        <w:t xml:space="preserve">stupnja </w:t>
      </w:r>
      <w:r w:rsidRPr="00866355">
        <w:rPr>
          <w:rFonts w:eastAsia="Calibri" w:cs="Arial"/>
          <w:sz w:val="24"/>
          <w:szCs w:val="24"/>
        </w:rPr>
        <w:t>gotovosti aktivnosti</w:t>
      </w:r>
      <w:r>
        <w:rPr>
          <w:rFonts w:eastAsia="Calibri" w:cs="Arial"/>
          <w:sz w:val="24"/>
          <w:szCs w:val="24"/>
        </w:rPr>
        <w:t>,</w:t>
      </w:r>
      <w:r w:rsidRPr="00866355">
        <w:rPr>
          <w:rFonts w:eastAsia="Calibri" w:cs="Arial"/>
          <w:sz w:val="24"/>
          <w:szCs w:val="24"/>
        </w:rPr>
        <w:t xml:space="preserve"> najkasnije 1 tjedan prije početka radionica</w:t>
      </w:r>
    </w:p>
    <w:p w:rsidR="004B6A05" w:rsidRPr="00866355" w:rsidRDefault="00502556" w:rsidP="004B6A0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866355">
        <w:t>Održati radne sastanke predstavnika Hrvatskih voda, DUZS</w:t>
      </w:r>
      <w:r>
        <w:t>-a</w:t>
      </w:r>
      <w:r w:rsidRPr="00866355">
        <w:t xml:space="preserve"> </w:t>
      </w:r>
      <w:r>
        <w:t>i</w:t>
      </w:r>
      <w:r w:rsidRPr="00866355">
        <w:t xml:space="preserve"> DHMZ</w:t>
      </w:r>
      <w:r>
        <w:t>-</w:t>
      </w:r>
      <w:r w:rsidRPr="00866355">
        <w:t>a koji će biti uključeni u organizaciju i provedbu radionica, te dogovoriti podjelu zadataka i odgovornosti, koje između ostalog uključuju odabir lokacija radionica po slivovima, dogovor termina s relevantnim dionicima. Prvi radni sastanak treba održati najkasnije do 15.9.2017.g.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60"/>
        <w:jc w:val="both"/>
      </w:pPr>
    </w:p>
    <w:p w:rsidR="004B6A05" w:rsidRPr="00866355" w:rsidRDefault="00502556" w:rsidP="004B6A0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 xml:space="preserve">Provedbena III faza – </w:t>
      </w:r>
      <w:r w:rsidRPr="00866355">
        <w:rPr>
          <w:rFonts w:eastAsia="Calibri" w:cs="Arial"/>
          <w:sz w:val="24"/>
          <w:szCs w:val="24"/>
        </w:rPr>
        <w:t xml:space="preserve">provedba </w:t>
      </w:r>
      <w:r w:rsidRPr="00DD183B">
        <w:rPr>
          <w:i/>
        </w:rPr>
        <w:t xml:space="preserve">Programa </w:t>
      </w:r>
      <w:r>
        <w:rPr>
          <w:i/>
        </w:rPr>
        <w:t>sa prijedlogom alata</w:t>
      </w:r>
      <w:r w:rsidRPr="00DD183B">
        <w:rPr>
          <w:i/>
        </w:rPr>
        <w:t xml:space="preserve"> </w:t>
      </w:r>
      <w:r>
        <w:rPr>
          <w:i/>
        </w:rPr>
        <w:t xml:space="preserve">za </w:t>
      </w:r>
      <w:r w:rsidRPr="00DD183B">
        <w:rPr>
          <w:i/>
        </w:rPr>
        <w:t>provedb</w:t>
      </w:r>
      <w:r>
        <w:rPr>
          <w:i/>
        </w:rPr>
        <w:t>u</w:t>
      </w:r>
      <w:r w:rsidRPr="00DD183B">
        <w:rPr>
          <w:i/>
        </w:rPr>
        <w:t xml:space="preserve"> 12 radionica na 6 prekograničnih slivova na teritoriju Republike Hrvatske</w:t>
      </w:r>
    </w:p>
    <w:p w:rsidR="004B6A05" w:rsidRPr="00866355" w:rsidRDefault="007D1606" w:rsidP="004B6A05">
      <w:pPr>
        <w:autoSpaceDE w:val="0"/>
        <w:autoSpaceDN w:val="0"/>
        <w:adjustRightInd w:val="0"/>
        <w:spacing w:after="0"/>
        <w:ind w:left="357"/>
        <w:jc w:val="both"/>
      </w:pPr>
    </w:p>
    <w:p w:rsidR="004B6A05" w:rsidRPr="00866355" w:rsidRDefault="00502556" w:rsidP="004B6A0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sz w:val="24"/>
          <w:szCs w:val="24"/>
        </w:rPr>
        <w:t>Održavanje radionica</w:t>
      </w:r>
      <w:r>
        <w:rPr>
          <w:rFonts w:eastAsia="Calibri" w:cs="Arial"/>
          <w:sz w:val="24"/>
          <w:szCs w:val="24"/>
        </w:rPr>
        <w:t>,</w:t>
      </w:r>
      <w:r w:rsidRPr="00866355">
        <w:rPr>
          <w:rFonts w:eastAsia="Calibri" w:cs="Arial"/>
          <w:sz w:val="24"/>
          <w:szCs w:val="24"/>
        </w:rPr>
        <w:t xml:space="preserve"> 6 za građanstvo i 6 za djecu školske dobi</w:t>
      </w:r>
      <w:r>
        <w:rPr>
          <w:rFonts w:eastAsia="Calibri" w:cs="Arial"/>
          <w:sz w:val="24"/>
          <w:szCs w:val="24"/>
        </w:rPr>
        <w:t>,</w:t>
      </w:r>
      <w:r w:rsidRPr="00866355">
        <w:rPr>
          <w:rFonts w:eastAsia="Calibri" w:cs="Arial"/>
          <w:sz w:val="24"/>
          <w:szCs w:val="24"/>
        </w:rPr>
        <w:t xml:space="preserve"> u studenom 2017. prema </w:t>
      </w:r>
      <w:r>
        <w:rPr>
          <w:rFonts w:eastAsia="Calibri" w:cs="Arial"/>
          <w:sz w:val="24"/>
          <w:szCs w:val="24"/>
        </w:rPr>
        <w:t xml:space="preserve">dokumentu </w:t>
      </w:r>
      <w:r w:rsidRPr="00DD183B">
        <w:rPr>
          <w:i/>
        </w:rPr>
        <w:t xml:space="preserve">Program </w:t>
      </w:r>
      <w:r>
        <w:rPr>
          <w:i/>
        </w:rPr>
        <w:t>sa prijedlogom alata</w:t>
      </w:r>
      <w:r w:rsidRPr="00DD183B">
        <w:rPr>
          <w:i/>
        </w:rPr>
        <w:t xml:space="preserve"> </w:t>
      </w:r>
      <w:r>
        <w:rPr>
          <w:i/>
        </w:rPr>
        <w:t xml:space="preserve">za </w:t>
      </w:r>
      <w:r w:rsidRPr="00DD183B">
        <w:rPr>
          <w:i/>
        </w:rPr>
        <w:t>provedb</w:t>
      </w:r>
      <w:r>
        <w:rPr>
          <w:i/>
        </w:rPr>
        <w:t>u</w:t>
      </w:r>
      <w:r w:rsidRPr="00DD183B">
        <w:rPr>
          <w:i/>
        </w:rPr>
        <w:t xml:space="preserve"> 12 radionica na 6 prekograničnih slivova na teritoriju Republike Hrvatske</w:t>
      </w:r>
    </w:p>
    <w:p w:rsidR="004B6A05" w:rsidRPr="00866355" w:rsidRDefault="007D1606" w:rsidP="004B6A05">
      <w:pPr>
        <w:pStyle w:val="ListParagraph"/>
        <w:shd w:val="clear" w:color="auto" w:fill="FFFFFF"/>
        <w:spacing w:after="0" w:line="240" w:lineRule="auto"/>
        <w:ind w:left="0"/>
        <w:rPr>
          <w:rFonts w:eastAsia="Calibri" w:cs="Arial"/>
          <w:b/>
          <w:sz w:val="24"/>
          <w:szCs w:val="24"/>
        </w:rPr>
      </w:pPr>
    </w:p>
    <w:p w:rsidR="004B6A05" w:rsidRPr="00866355" w:rsidRDefault="00502556" w:rsidP="004B6A0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eastAsia="Calibri" w:cs="Arial"/>
          <w:b/>
          <w:sz w:val="24"/>
          <w:szCs w:val="24"/>
        </w:rPr>
      </w:pPr>
      <w:r w:rsidRPr="00866355">
        <w:rPr>
          <w:rFonts w:eastAsia="Calibri" w:cs="Arial"/>
          <w:b/>
          <w:sz w:val="24"/>
          <w:szCs w:val="24"/>
        </w:rPr>
        <w:t xml:space="preserve">Provedbena IV faza – </w:t>
      </w:r>
      <w:r w:rsidRPr="00866355">
        <w:rPr>
          <w:rFonts w:eastAsia="Calibri" w:cs="Arial"/>
          <w:sz w:val="24"/>
          <w:szCs w:val="24"/>
        </w:rPr>
        <w:t xml:space="preserve">provedba </w:t>
      </w:r>
      <w:r w:rsidRPr="00866355">
        <w:rPr>
          <w:rFonts w:eastAsia="Calibri" w:cs="Arial"/>
          <w:i/>
          <w:sz w:val="24"/>
          <w:szCs w:val="24"/>
        </w:rPr>
        <w:t xml:space="preserve">Projektnog zadatka za pripremu i provedbu </w:t>
      </w:r>
      <w:r w:rsidRPr="00866355">
        <w:rPr>
          <w:i/>
          <w:sz w:val="24"/>
          <w:szCs w:val="24"/>
        </w:rPr>
        <w:t>12 radionica na 6 prekograničnih slivova na teritoriju Republike Hrvatske</w:t>
      </w:r>
    </w:p>
    <w:p w:rsidR="004B6A05" w:rsidRPr="009879A3" w:rsidRDefault="00502556" w:rsidP="004B6A0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jc w:val="both"/>
        <w:rPr>
          <w:rFonts w:eastAsia="Calibri" w:cs="Arial"/>
          <w:sz w:val="24"/>
          <w:szCs w:val="24"/>
        </w:rPr>
      </w:pPr>
      <w:r w:rsidRPr="009879A3">
        <w:rPr>
          <w:rFonts w:eastAsia="Calibri" w:cs="Arial"/>
          <w:sz w:val="24"/>
          <w:szCs w:val="24"/>
        </w:rPr>
        <w:t>Zaključna poruka/Izvješća na hrvatskom i engleskom jeziku (prilozi zapisniku/poruke s pojedinih događaja) o provedbi aktivnosti i postignutim rezultatima do 31. prosinca 2017.</w:t>
      </w:r>
    </w:p>
    <w:p w:rsidR="004B6A05" w:rsidRPr="00762727" w:rsidRDefault="007D1606" w:rsidP="004B6A05">
      <w:pPr>
        <w:pStyle w:val="ListParagraph"/>
        <w:spacing w:after="0" w:line="240" w:lineRule="auto"/>
        <w:ind w:left="426"/>
        <w:rPr>
          <w:rFonts w:cs="Arial"/>
          <w:sz w:val="24"/>
          <w:szCs w:val="24"/>
        </w:rPr>
      </w:pPr>
    </w:p>
    <w:p w:rsidR="004B6A05" w:rsidRPr="00762727" w:rsidRDefault="00502556" w:rsidP="004B6A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62727">
        <w:rPr>
          <w:b/>
          <w:sz w:val="24"/>
          <w:szCs w:val="24"/>
        </w:rPr>
        <w:t>AKCIJSKI PLAN ZA PROVEDBU 12 RADIONICA NA 6 PREKOGRANIČNIH SLIVOVA NA TERITORIJU REPUBLIKE HRVATSKE</w:t>
      </w:r>
      <w:r w:rsidRPr="00762727">
        <w:rPr>
          <w:rFonts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568"/>
        <w:gridCol w:w="2379"/>
        <w:gridCol w:w="1440"/>
        <w:gridCol w:w="1584"/>
        <w:gridCol w:w="1410"/>
      </w:tblGrid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center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Redni broj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center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AKTIVNOST</w:t>
            </w:r>
          </w:p>
        </w:tc>
        <w:tc>
          <w:tcPr>
            <w:tcW w:w="2522" w:type="dxa"/>
            <w:shd w:val="clear" w:color="auto" w:fill="auto"/>
          </w:tcPr>
          <w:p w:rsidR="004B6A05" w:rsidRPr="00465C56" w:rsidRDefault="00502556" w:rsidP="00626A34">
            <w:pPr>
              <w:jc w:val="center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OPIS AKTIVNOSTI</w:t>
            </w:r>
          </w:p>
        </w:tc>
        <w:tc>
          <w:tcPr>
            <w:tcW w:w="1455" w:type="dxa"/>
            <w:shd w:val="clear" w:color="auto" w:fill="auto"/>
          </w:tcPr>
          <w:p w:rsidR="004B6A05" w:rsidRPr="00465C56" w:rsidRDefault="00502556" w:rsidP="00626A34">
            <w:pPr>
              <w:jc w:val="center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PLAN POČETKA AKTIVNOSTI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center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PLAN ZAVRŠETKA AKTIVNOSTI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center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TRENUTNI STATUS AKTIVNOSTI</w:t>
            </w:r>
          </w:p>
        </w:tc>
      </w:tr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1.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PROJEKTNI ZADATAK</w:t>
            </w:r>
          </w:p>
        </w:tc>
        <w:tc>
          <w:tcPr>
            <w:tcW w:w="252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 xml:space="preserve">Izrada završne verzije Projektnog zadatka od strane Hrvatskih voda, radi provedbe radionica u Hrvatskoj, a temeljem zajednički usuglašenog </w:t>
            </w:r>
            <w:r>
              <w:rPr>
                <w:sz w:val="20"/>
                <w:szCs w:val="20"/>
              </w:rPr>
              <w:lastRenderedPageBreak/>
              <w:t>N</w:t>
            </w:r>
            <w:r w:rsidRPr="00465C56">
              <w:rPr>
                <w:sz w:val="20"/>
                <w:szCs w:val="20"/>
              </w:rPr>
              <w:t>acrt</w:t>
            </w:r>
            <w:r>
              <w:rPr>
                <w:sz w:val="20"/>
                <w:szCs w:val="20"/>
              </w:rPr>
              <w:t>a</w:t>
            </w:r>
            <w:r w:rsidRPr="00465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465C56">
              <w:rPr>
                <w:sz w:val="20"/>
                <w:szCs w:val="20"/>
              </w:rPr>
              <w:t>rojektnog zadatka između HV</w:t>
            </w:r>
            <w:r>
              <w:rPr>
                <w:sz w:val="20"/>
                <w:szCs w:val="20"/>
              </w:rPr>
              <w:t>-a</w:t>
            </w:r>
            <w:r w:rsidRPr="00465C56">
              <w:rPr>
                <w:sz w:val="20"/>
                <w:szCs w:val="20"/>
              </w:rPr>
              <w:t xml:space="preserve"> i MOP</w:t>
            </w:r>
            <w:r>
              <w:rPr>
                <w:sz w:val="20"/>
                <w:szCs w:val="20"/>
              </w:rPr>
              <w:t>-</w:t>
            </w:r>
            <w:r w:rsidRPr="00465C56">
              <w:rPr>
                <w:sz w:val="20"/>
                <w:szCs w:val="20"/>
              </w:rPr>
              <w:t>a</w:t>
            </w:r>
          </w:p>
        </w:tc>
        <w:tc>
          <w:tcPr>
            <w:tcW w:w="1455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lastRenderedPageBreak/>
              <w:t>10.07.2017.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14.07.2017.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izvršeno</w:t>
            </w:r>
          </w:p>
        </w:tc>
      </w:tr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2.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IT EDUKATIVNA IGRICA I KVIZ O POPLAVAMA</w:t>
            </w:r>
          </w:p>
        </w:tc>
        <w:tc>
          <w:tcPr>
            <w:tcW w:w="252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Provedba javne nabave i ugovaranje usluge Izrada edukativne igrice i kviza o poplavama tj. korištenje osiguranih 100 kom CD</w:t>
            </w:r>
            <w:r>
              <w:rPr>
                <w:sz w:val="20"/>
                <w:szCs w:val="20"/>
              </w:rPr>
              <w:t>-</w:t>
            </w:r>
            <w:r w:rsidRPr="00465C56">
              <w:rPr>
                <w:sz w:val="20"/>
                <w:szCs w:val="20"/>
              </w:rPr>
              <w:t>a na kojima je edukativna igrica i kviz o poplavama, na 6 radionica za djecu školske dobi</w:t>
            </w:r>
          </w:p>
        </w:tc>
        <w:tc>
          <w:tcPr>
            <w:tcW w:w="1455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15.06.2017.- NATJEČAJ</w:t>
            </w:r>
          </w:p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21.07.2017. –UGOVOR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65C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65C56">
              <w:rPr>
                <w:sz w:val="20"/>
                <w:szCs w:val="20"/>
              </w:rPr>
              <w:t>0.2017. –ISPORUKA 100kom C</w:t>
            </w:r>
            <w:r>
              <w:rPr>
                <w:sz w:val="20"/>
                <w:szCs w:val="20"/>
              </w:rPr>
              <w:t>D-</w:t>
            </w:r>
            <w:r w:rsidRPr="00465C56">
              <w:rPr>
                <w:sz w:val="20"/>
                <w:szCs w:val="20"/>
              </w:rPr>
              <w:t>a s IT IGRICOM I KVIZOM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 xml:space="preserve"> Ugovaranje</w:t>
            </w:r>
            <w:r>
              <w:rPr>
                <w:sz w:val="20"/>
                <w:szCs w:val="20"/>
              </w:rPr>
              <w:t xml:space="preserve"> u završnoj fazi</w:t>
            </w:r>
          </w:p>
        </w:tc>
      </w:tr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200 pitanja za IT KVIZ</w:t>
            </w:r>
          </w:p>
        </w:tc>
        <w:tc>
          <w:tcPr>
            <w:tcW w:w="252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Izrada 200 komada pitanja za IT kviz od strane stručnjaka Hrvatskih voda</w:t>
            </w:r>
          </w:p>
        </w:tc>
        <w:tc>
          <w:tcPr>
            <w:tcW w:w="1455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Dostava nacrta pitanja 21.08.2017.g.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01.09.2017.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Najava za zadatak izrade pitanja do 30.7.17.</w:t>
            </w:r>
          </w:p>
        </w:tc>
      </w:tr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4.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 xml:space="preserve">PROGRAM PROVEDBE RADIONICA </w:t>
            </w:r>
            <w:r>
              <w:rPr>
                <w:sz w:val="20"/>
                <w:szCs w:val="20"/>
              </w:rPr>
              <w:t xml:space="preserve">SA PRIJEDLOGOM </w:t>
            </w:r>
            <w:r w:rsidRPr="00465C56">
              <w:rPr>
                <w:sz w:val="20"/>
                <w:szCs w:val="20"/>
              </w:rPr>
              <w:t>ALATA</w:t>
            </w:r>
          </w:p>
        </w:tc>
        <w:tc>
          <w:tcPr>
            <w:tcW w:w="2522" w:type="dxa"/>
            <w:shd w:val="clear" w:color="auto" w:fill="auto"/>
          </w:tcPr>
          <w:p w:rsidR="004B6A05" w:rsidRPr="00771F8D" w:rsidRDefault="00502556" w:rsidP="00626A34">
            <w:pPr>
              <w:jc w:val="both"/>
              <w:rPr>
                <w:sz w:val="18"/>
                <w:szCs w:val="18"/>
              </w:rPr>
            </w:pPr>
            <w:r w:rsidRPr="00771F8D">
              <w:rPr>
                <w:sz w:val="18"/>
                <w:szCs w:val="18"/>
              </w:rPr>
              <w:t xml:space="preserve">Provedba javne nabave i ugovaranje usluge Izrada </w:t>
            </w:r>
            <w:r w:rsidRPr="00771F8D">
              <w:rPr>
                <w:i/>
                <w:sz w:val="18"/>
                <w:szCs w:val="18"/>
              </w:rPr>
              <w:t>Programa sa prijedlogom alata za provedbu 12 radionica na 6 prekograničnih slivova na teritoriju Republike Hrvatske</w:t>
            </w:r>
          </w:p>
        </w:tc>
        <w:tc>
          <w:tcPr>
            <w:tcW w:w="1455" w:type="dxa"/>
            <w:shd w:val="clear" w:color="auto" w:fill="auto"/>
          </w:tcPr>
          <w:p w:rsidR="004B6A05" w:rsidRPr="00D62CF3" w:rsidRDefault="00502556" w:rsidP="00626A34">
            <w:pPr>
              <w:jc w:val="both"/>
              <w:rPr>
                <w:sz w:val="20"/>
                <w:szCs w:val="20"/>
              </w:rPr>
            </w:pPr>
            <w:r w:rsidRPr="00D62CF3">
              <w:rPr>
                <w:sz w:val="20"/>
                <w:szCs w:val="20"/>
              </w:rPr>
              <w:t>25.07.2017.- NATJEČAJ</w:t>
            </w:r>
          </w:p>
          <w:p w:rsidR="004B6A05" w:rsidRPr="00D62CF3" w:rsidRDefault="00502556" w:rsidP="00626A34">
            <w:pPr>
              <w:jc w:val="both"/>
              <w:rPr>
                <w:sz w:val="20"/>
                <w:szCs w:val="20"/>
              </w:rPr>
            </w:pPr>
            <w:r w:rsidRPr="00D62CF3">
              <w:rPr>
                <w:sz w:val="20"/>
                <w:szCs w:val="20"/>
              </w:rPr>
              <w:t>28.082017. -UGOVOR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02.10.2017. –PROGRAM I NAJAM OPREME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Poziv za dostavu ponude u pripremi</w:t>
            </w:r>
          </w:p>
        </w:tc>
      </w:tr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5.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BROŠURA ZA GRAĐANSTVO – KAKO POSTUPITI KAD PRIJETI POPLAVA</w:t>
            </w:r>
          </w:p>
        </w:tc>
        <w:tc>
          <w:tcPr>
            <w:tcW w:w="252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Provedba javne nabave i ugovaranje usluge Izrada brošure za građanstvo – kako postupiti kad prijeti poplava</w:t>
            </w:r>
          </w:p>
        </w:tc>
        <w:tc>
          <w:tcPr>
            <w:tcW w:w="1455" w:type="dxa"/>
            <w:shd w:val="clear" w:color="auto" w:fill="auto"/>
          </w:tcPr>
          <w:p w:rsidR="004B6A05" w:rsidRPr="00D62CF3" w:rsidRDefault="00502556" w:rsidP="00626A34">
            <w:pPr>
              <w:jc w:val="both"/>
              <w:rPr>
                <w:sz w:val="20"/>
                <w:szCs w:val="20"/>
              </w:rPr>
            </w:pPr>
            <w:r w:rsidRPr="00D62CF3">
              <w:rPr>
                <w:sz w:val="20"/>
                <w:szCs w:val="20"/>
              </w:rPr>
              <w:t>25.07.2017.- NATJEČAJ</w:t>
            </w:r>
          </w:p>
          <w:p w:rsidR="004B6A05" w:rsidRPr="00D62CF3" w:rsidRDefault="00502556" w:rsidP="00626A34">
            <w:pPr>
              <w:jc w:val="both"/>
              <w:rPr>
                <w:sz w:val="20"/>
                <w:szCs w:val="20"/>
              </w:rPr>
            </w:pPr>
            <w:r w:rsidRPr="00D62CF3">
              <w:rPr>
                <w:sz w:val="20"/>
                <w:szCs w:val="20"/>
              </w:rPr>
              <w:t>28.082017. -UGOVOR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65C56">
              <w:rPr>
                <w:sz w:val="20"/>
                <w:szCs w:val="20"/>
              </w:rPr>
              <w:t>.09.2017. –BROŠURA PRIPREMLJENA ZA TISAK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Poziv za dostavu ponude u pripremi</w:t>
            </w:r>
          </w:p>
        </w:tc>
      </w:tr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6.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 xml:space="preserve">TISAK BROŠURE U </w:t>
            </w:r>
            <w:r>
              <w:rPr>
                <w:sz w:val="20"/>
                <w:szCs w:val="20"/>
              </w:rPr>
              <w:t>20</w:t>
            </w:r>
            <w:r w:rsidRPr="00465C56">
              <w:rPr>
                <w:sz w:val="20"/>
                <w:szCs w:val="20"/>
              </w:rPr>
              <w:t>00 kom</w:t>
            </w:r>
          </w:p>
        </w:tc>
        <w:tc>
          <w:tcPr>
            <w:tcW w:w="252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Provedba javne nabave i ugovaranje usluge tiskanja brošure</w:t>
            </w:r>
          </w:p>
        </w:tc>
        <w:tc>
          <w:tcPr>
            <w:tcW w:w="1455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15.09.2017.- NATJEČAJ</w:t>
            </w:r>
          </w:p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65C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65C56">
              <w:rPr>
                <w:sz w:val="20"/>
                <w:szCs w:val="20"/>
              </w:rPr>
              <w:t>0.2017. -UGOVOR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65C56">
              <w:rPr>
                <w:sz w:val="20"/>
                <w:szCs w:val="20"/>
              </w:rPr>
              <w:t>.10.2017. –BROŠURE TISKANE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Poziv za dostavu ponude će se pripremati u rujnu 2017.</w:t>
            </w:r>
          </w:p>
        </w:tc>
      </w:tr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7.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PROMOTIVNI MATERIJAL</w:t>
            </w:r>
          </w:p>
        </w:tc>
        <w:tc>
          <w:tcPr>
            <w:tcW w:w="252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Provedba javne nabave i ugovaranje robe – Nabava promotivnog materijala za djecu i odrasle, koja će se podijeliti tijekom radionica</w:t>
            </w:r>
          </w:p>
        </w:tc>
        <w:tc>
          <w:tcPr>
            <w:tcW w:w="1455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15.09.2017.- NATJEČAJ</w:t>
            </w:r>
          </w:p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65C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65C56">
              <w:rPr>
                <w:sz w:val="20"/>
                <w:szCs w:val="20"/>
              </w:rPr>
              <w:t>0.2017. -UGOVOR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5C56">
              <w:rPr>
                <w:sz w:val="20"/>
                <w:szCs w:val="20"/>
              </w:rPr>
              <w:t>0.10.2017. –promotivni materijal pripremljen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Poziv za dostavu ponude će se pripremati u rujnu 2017.</w:t>
            </w:r>
          </w:p>
        </w:tc>
      </w:tr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8.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RADNI SASTANAK</w:t>
            </w:r>
          </w:p>
        </w:tc>
        <w:tc>
          <w:tcPr>
            <w:tcW w:w="252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 xml:space="preserve">Održavanje uvodnog sastanka za radionice - 1 </w:t>
            </w:r>
            <w:r w:rsidRPr="00465C56">
              <w:rPr>
                <w:sz w:val="20"/>
                <w:szCs w:val="20"/>
              </w:rPr>
              <w:lastRenderedPageBreak/>
              <w:t xml:space="preserve">dan u periodu </w:t>
            </w:r>
            <w:r>
              <w:rPr>
                <w:sz w:val="20"/>
                <w:szCs w:val="20"/>
              </w:rPr>
              <w:t>04.09</w:t>
            </w:r>
            <w:r w:rsidRPr="00465C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465C56">
              <w:rPr>
                <w:sz w:val="20"/>
                <w:szCs w:val="20"/>
              </w:rPr>
              <w:t>.09.2017.</w:t>
            </w:r>
          </w:p>
        </w:tc>
        <w:tc>
          <w:tcPr>
            <w:tcW w:w="1455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lastRenderedPageBreak/>
              <w:t>28.07.2017. – najava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 xml:space="preserve">Ponovljeni poziv 28.08 za </w:t>
            </w:r>
            <w:r w:rsidRPr="00465C56">
              <w:rPr>
                <w:sz w:val="20"/>
                <w:szCs w:val="20"/>
              </w:rPr>
              <w:lastRenderedPageBreak/>
              <w:t xml:space="preserve">sastanak </w:t>
            </w:r>
            <w:r>
              <w:rPr>
                <w:sz w:val="20"/>
                <w:szCs w:val="20"/>
              </w:rPr>
              <w:t>1</w:t>
            </w:r>
            <w:r w:rsidRPr="00465C56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9</w:t>
            </w:r>
            <w:r w:rsidRPr="00465C56">
              <w:rPr>
                <w:sz w:val="20"/>
                <w:szCs w:val="20"/>
              </w:rPr>
              <w:t>.2017.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lastRenderedPageBreak/>
              <w:t>Najava poziva u pripremi</w:t>
            </w:r>
          </w:p>
        </w:tc>
      </w:tr>
      <w:tr w:rsidR="00DA60D5" w:rsidTr="00626A34">
        <w:tc>
          <w:tcPr>
            <w:tcW w:w="68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9.</w:t>
            </w:r>
          </w:p>
        </w:tc>
        <w:tc>
          <w:tcPr>
            <w:tcW w:w="1589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RADNI SASTANAK</w:t>
            </w:r>
          </w:p>
        </w:tc>
        <w:tc>
          <w:tcPr>
            <w:tcW w:w="252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 xml:space="preserve">Održavanje završnog sastanka za radionice - 1 dan u periodu </w:t>
            </w:r>
            <w:r>
              <w:rPr>
                <w:sz w:val="20"/>
                <w:szCs w:val="20"/>
              </w:rPr>
              <w:t>15</w:t>
            </w:r>
            <w:r w:rsidRPr="00465C56">
              <w:rPr>
                <w:sz w:val="20"/>
                <w:szCs w:val="20"/>
              </w:rPr>
              <w:t>.10-</w:t>
            </w:r>
            <w:r>
              <w:rPr>
                <w:sz w:val="20"/>
                <w:szCs w:val="20"/>
              </w:rPr>
              <w:t>30</w:t>
            </w:r>
            <w:r w:rsidRPr="00465C56">
              <w:rPr>
                <w:sz w:val="20"/>
                <w:szCs w:val="20"/>
              </w:rPr>
              <w:t>.10.2017.</w:t>
            </w:r>
          </w:p>
        </w:tc>
        <w:tc>
          <w:tcPr>
            <w:tcW w:w="1455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5C5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465C56">
              <w:rPr>
                <w:sz w:val="20"/>
                <w:szCs w:val="20"/>
              </w:rPr>
              <w:t>.2017. – najava</w:t>
            </w:r>
          </w:p>
        </w:tc>
        <w:tc>
          <w:tcPr>
            <w:tcW w:w="1602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65C56">
              <w:rPr>
                <w:sz w:val="20"/>
                <w:szCs w:val="20"/>
              </w:rPr>
              <w:t>.10.2017.</w:t>
            </w:r>
          </w:p>
        </w:tc>
        <w:tc>
          <w:tcPr>
            <w:tcW w:w="1438" w:type="dxa"/>
            <w:shd w:val="clear" w:color="auto" w:fill="auto"/>
          </w:tcPr>
          <w:p w:rsidR="004B6A05" w:rsidRPr="00465C56" w:rsidRDefault="00502556" w:rsidP="00626A34">
            <w:pPr>
              <w:jc w:val="both"/>
              <w:rPr>
                <w:sz w:val="20"/>
                <w:szCs w:val="20"/>
              </w:rPr>
            </w:pPr>
            <w:r w:rsidRPr="00465C56">
              <w:rPr>
                <w:sz w:val="20"/>
                <w:szCs w:val="20"/>
              </w:rPr>
              <w:t>Najava poziva u pripremi</w:t>
            </w:r>
          </w:p>
        </w:tc>
      </w:tr>
    </w:tbl>
    <w:p w:rsidR="004B6A05" w:rsidRDefault="007D1606" w:rsidP="004B6A05">
      <w:pPr>
        <w:spacing w:after="0"/>
        <w:jc w:val="both"/>
        <w:rPr>
          <w:rFonts w:cs="Arial"/>
        </w:rPr>
      </w:pPr>
    </w:p>
    <w:p w:rsidR="004B6A05" w:rsidRDefault="007D1606" w:rsidP="004B6A05">
      <w:pPr>
        <w:spacing w:after="0"/>
        <w:jc w:val="both"/>
        <w:rPr>
          <w:rFonts w:cs="Arial"/>
        </w:rPr>
      </w:pPr>
    </w:p>
    <w:p w:rsidR="004B6A05" w:rsidRDefault="00502556" w:rsidP="004B6A05">
      <w:pPr>
        <w:spacing w:after="0"/>
        <w:jc w:val="both"/>
        <w:rPr>
          <w:rFonts w:cs="Arial"/>
        </w:rPr>
      </w:pPr>
      <w:r>
        <w:rPr>
          <w:rFonts w:cs="Arial"/>
        </w:rPr>
        <w:t>Zagreb, s</w:t>
      </w:r>
      <w:r w:rsidRPr="00762727">
        <w:rPr>
          <w:rFonts w:cs="Arial"/>
        </w:rPr>
        <w:t>rpanj 2017.g.</w:t>
      </w:r>
    </w:p>
    <w:p w:rsidR="004B6A05" w:rsidRPr="00762727" w:rsidRDefault="007D1606" w:rsidP="004B6A05">
      <w:pPr>
        <w:spacing w:after="0"/>
        <w:jc w:val="both"/>
        <w:rPr>
          <w:rFonts w:cs="Arial"/>
        </w:rPr>
      </w:pPr>
    </w:p>
    <w:p w:rsidR="004B6A05" w:rsidRDefault="00502556" w:rsidP="004B6A05">
      <w:pPr>
        <w:spacing w:after="0"/>
        <w:jc w:val="both"/>
        <w:rPr>
          <w:rFonts w:cs="Arial"/>
        </w:rPr>
      </w:pPr>
      <w:r w:rsidRPr="00866355">
        <w:rPr>
          <w:rFonts w:cs="Arial"/>
        </w:rPr>
        <w:t>Projektni zadatak za održavanje 12 radionica podizanja svijesti javnosti na 6 prekograničnih slivova na teritoriju Republike Hrvatske izradile:</w:t>
      </w:r>
    </w:p>
    <w:p w:rsidR="004B6A05" w:rsidRPr="00866355" w:rsidRDefault="007D1606" w:rsidP="004B6A05">
      <w:pPr>
        <w:spacing w:after="0"/>
        <w:jc w:val="both"/>
        <w:rPr>
          <w:rFonts w:cs="Arial"/>
        </w:rPr>
      </w:pPr>
    </w:p>
    <w:p w:rsidR="004B6A05" w:rsidRDefault="00502556" w:rsidP="004B6A05">
      <w:pPr>
        <w:spacing w:after="0"/>
        <w:jc w:val="both"/>
        <w:rPr>
          <w:rFonts w:cs="Arial"/>
        </w:rPr>
      </w:pPr>
      <w:r w:rsidRPr="00866355">
        <w:rPr>
          <w:rFonts w:cs="Arial"/>
        </w:rPr>
        <w:t>- Samra Polić, Hrvatske vode</w:t>
      </w:r>
    </w:p>
    <w:p w:rsidR="004B6A05" w:rsidRPr="00866355" w:rsidRDefault="007D1606" w:rsidP="004B6A05">
      <w:pPr>
        <w:spacing w:after="0"/>
        <w:jc w:val="both"/>
        <w:rPr>
          <w:rFonts w:cs="Arial"/>
        </w:rPr>
      </w:pPr>
    </w:p>
    <w:p w:rsidR="004B6A05" w:rsidRPr="00866355" w:rsidRDefault="00502556" w:rsidP="004B6A05">
      <w:pPr>
        <w:spacing w:after="0"/>
        <w:jc w:val="both"/>
      </w:pPr>
      <w:r w:rsidRPr="00866355">
        <w:rPr>
          <w:rFonts w:cs="Arial"/>
        </w:rPr>
        <w:t>- Ružica Drmić, Hrvatske vode</w:t>
      </w:r>
    </w:p>
    <w:p w:rsidR="00A927D9" w:rsidRPr="00230FFD" w:rsidRDefault="007D1606" w:rsidP="00230FFD">
      <w:pPr>
        <w:spacing w:after="0" w:line="240" w:lineRule="auto"/>
        <w:rPr>
          <w:rFonts w:ascii="Lucida Sans" w:hAnsi="Lucida Sans" w:cs="Arial"/>
          <w:sz w:val="20"/>
          <w:szCs w:val="20"/>
        </w:rPr>
      </w:pPr>
    </w:p>
    <w:sectPr w:rsidR="00A927D9" w:rsidRPr="00230FFD" w:rsidSect="00A919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06" w:rsidRDefault="007D1606">
      <w:pPr>
        <w:spacing w:after="0" w:line="240" w:lineRule="auto"/>
      </w:pPr>
      <w:r>
        <w:separator/>
      </w:r>
    </w:p>
  </w:endnote>
  <w:endnote w:type="continuationSeparator" w:id="0">
    <w:p w:rsidR="007D1606" w:rsidRDefault="007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05" w:rsidRDefault="00502556" w:rsidP="00002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A05" w:rsidRDefault="007D1606" w:rsidP="000020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E5" w:rsidRPr="00A927D9" w:rsidRDefault="00502556" w:rsidP="00230FFD">
    <w:pPr>
      <w:pStyle w:val="Footer"/>
      <w:spacing w:after="0" w:line="240" w:lineRule="auto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18"/>
        <w:szCs w:val="18"/>
        <w:lang w:eastAsia="zh-CN"/>
      </w:rPr>
      <w:drawing>
        <wp:inline distT="0" distB="0" distL="0" distR="0">
          <wp:extent cx="192405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barcode_image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06" w:rsidRDefault="007D1606">
      <w:pPr>
        <w:spacing w:after="0" w:line="240" w:lineRule="auto"/>
      </w:pPr>
      <w:r>
        <w:separator/>
      </w:r>
    </w:p>
  </w:footnote>
  <w:footnote w:type="continuationSeparator" w:id="0">
    <w:p w:rsidR="007D1606" w:rsidRDefault="007D1606">
      <w:pPr>
        <w:spacing w:after="0" w:line="240" w:lineRule="auto"/>
      </w:pPr>
      <w:r>
        <w:continuationSeparator/>
      </w:r>
    </w:p>
  </w:footnote>
  <w:footnote w:id="1">
    <w:p w:rsidR="004B6A05" w:rsidRDefault="00502556" w:rsidP="004B6A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0A87">
        <w:rPr>
          <w:i/>
          <w:sz w:val="16"/>
          <w:szCs w:val="16"/>
        </w:rPr>
        <w:t>http://84.39.218.255/si2/projekti/odobreni-projekti/#toggle-id-1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05" w:rsidRPr="00757466" w:rsidRDefault="007D1606" w:rsidP="00757466">
    <w:pPr>
      <w:pStyle w:val="Header"/>
    </w:pPr>
    <w:r>
      <w:rPr>
        <w:rFonts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286.8pt;margin-top:-103.45pt;width:209.2pt;height:65.2pt;z-index:251658240;mso-position-horizontal-relative:margin;mso-position-vertical-relative:margin">
          <v:imagedata r:id="rId1" o:title=""/>
          <w10:wrap type="square" anchorx="margin" anchory="margin"/>
        </v:shape>
      </w:pict>
    </w:r>
    <w:r w:rsidR="009F4130">
      <w:rPr>
        <w:rFonts w:cs="Arial"/>
        <w:sz w:val="22"/>
        <w:szCs w:val="22"/>
      </w:rPr>
      <w:pict>
        <v:shape id="_x0000_i1025" type="#_x0000_t75" style="width:162.75pt;height:127.5pt">
          <v:imagedata r:id="rId2" o:title="logo_color_e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7FA"/>
    <w:multiLevelType w:val="hybridMultilevel"/>
    <w:tmpl w:val="81284580"/>
    <w:lvl w:ilvl="0" w:tplc="BA38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116C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E3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C0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22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0E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64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0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26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7BF"/>
    <w:multiLevelType w:val="hybridMultilevel"/>
    <w:tmpl w:val="99920DB0"/>
    <w:lvl w:ilvl="0" w:tplc="1B726C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300006E">
      <w:start w:val="1"/>
      <w:numFmt w:val="lowerLetter"/>
      <w:lvlText w:val="%2."/>
      <w:lvlJc w:val="left"/>
      <w:pPr>
        <w:ind w:left="1080" w:hanging="360"/>
      </w:pPr>
    </w:lvl>
    <w:lvl w:ilvl="2" w:tplc="C444DA24" w:tentative="1">
      <w:start w:val="1"/>
      <w:numFmt w:val="lowerRoman"/>
      <w:lvlText w:val="%3."/>
      <w:lvlJc w:val="right"/>
      <w:pPr>
        <w:ind w:left="1800" w:hanging="180"/>
      </w:pPr>
    </w:lvl>
    <w:lvl w:ilvl="3" w:tplc="3FCA80C2" w:tentative="1">
      <w:start w:val="1"/>
      <w:numFmt w:val="decimal"/>
      <w:lvlText w:val="%4."/>
      <w:lvlJc w:val="left"/>
      <w:pPr>
        <w:ind w:left="2520" w:hanging="360"/>
      </w:pPr>
    </w:lvl>
    <w:lvl w:ilvl="4" w:tplc="1E34F9CC" w:tentative="1">
      <w:start w:val="1"/>
      <w:numFmt w:val="lowerLetter"/>
      <w:lvlText w:val="%5."/>
      <w:lvlJc w:val="left"/>
      <w:pPr>
        <w:ind w:left="3240" w:hanging="360"/>
      </w:pPr>
    </w:lvl>
    <w:lvl w:ilvl="5" w:tplc="A914E470" w:tentative="1">
      <w:start w:val="1"/>
      <w:numFmt w:val="lowerRoman"/>
      <w:lvlText w:val="%6."/>
      <w:lvlJc w:val="right"/>
      <w:pPr>
        <w:ind w:left="3960" w:hanging="180"/>
      </w:pPr>
    </w:lvl>
    <w:lvl w:ilvl="6" w:tplc="1FD47536" w:tentative="1">
      <w:start w:val="1"/>
      <w:numFmt w:val="decimal"/>
      <w:lvlText w:val="%7."/>
      <w:lvlJc w:val="left"/>
      <w:pPr>
        <w:ind w:left="4680" w:hanging="360"/>
      </w:pPr>
    </w:lvl>
    <w:lvl w:ilvl="7" w:tplc="184ED716" w:tentative="1">
      <w:start w:val="1"/>
      <w:numFmt w:val="lowerLetter"/>
      <w:lvlText w:val="%8."/>
      <w:lvlJc w:val="left"/>
      <w:pPr>
        <w:ind w:left="5400" w:hanging="360"/>
      </w:pPr>
    </w:lvl>
    <w:lvl w:ilvl="8" w:tplc="01DEF6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7F89"/>
    <w:multiLevelType w:val="hybridMultilevel"/>
    <w:tmpl w:val="7408F842"/>
    <w:lvl w:ilvl="0" w:tplc="6ECC0F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84CF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2A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CE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EC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E3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A7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E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4E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DD2"/>
    <w:multiLevelType w:val="hybridMultilevel"/>
    <w:tmpl w:val="728C0132"/>
    <w:lvl w:ilvl="0" w:tplc="E04C5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B8E7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A2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C8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43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C0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4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81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69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33F2"/>
    <w:multiLevelType w:val="hybridMultilevel"/>
    <w:tmpl w:val="12AA6E54"/>
    <w:lvl w:ilvl="0" w:tplc="C988EC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CA4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B82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8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81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105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AF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2E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AB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F3472"/>
    <w:multiLevelType w:val="hybridMultilevel"/>
    <w:tmpl w:val="B0A2D136"/>
    <w:lvl w:ilvl="0" w:tplc="457C36DE">
      <w:numFmt w:val="bullet"/>
      <w:lvlText w:val="-"/>
      <w:lvlJc w:val="left"/>
      <w:pPr>
        <w:ind w:left="4968" w:hanging="360"/>
      </w:pPr>
      <w:rPr>
        <w:rFonts w:ascii="Calibri" w:eastAsia="Times New Roman" w:hAnsi="Calibri" w:cs="Calibri" w:hint="default"/>
      </w:rPr>
    </w:lvl>
    <w:lvl w:ilvl="1" w:tplc="428C5DF8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8A44F4A4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D2F46A98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C38A00BE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EB327962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64DBF2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5A721B24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757EEFDE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178A3D77"/>
    <w:multiLevelType w:val="hybridMultilevel"/>
    <w:tmpl w:val="CA8E34AC"/>
    <w:lvl w:ilvl="0" w:tplc="23084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8C286EE" w:tentative="1">
      <w:start w:val="1"/>
      <w:numFmt w:val="lowerLetter"/>
      <w:lvlText w:val="%2."/>
      <w:lvlJc w:val="left"/>
      <w:pPr>
        <w:ind w:left="1506" w:hanging="360"/>
      </w:pPr>
    </w:lvl>
    <w:lvl w:ilvl="2" w:tplc="C17407F8" w:tentative="1">
      <w:start w:val="1"/>
      <w:numFmt w:val="lowerRoman"/>
      <w:lvlText w:val="%3."/>
      <w:lvlJc w:val="right"/>
      <w:pPr>
        <w:ind w:left="2226" w:hanging="180"/>
      </w:pPr>
    </w:lvl>
    <w:lvl w:ilvl="3" w:tplc="1AA21D76" w:tentative="1">
      <w:start w:val="1"/>
      <w:numFmt w:val="decimal"/>
      <w:lvlText w:val="%4."/>
      <w:lvlJc w:val="left"/>
      <w:pPr>
        <w:ind w:left="2946" w:hanging="360"/>
      </w:pPr>
    </w:lvl>
    <w:lvl w:ilvl="4" w:tplc="C04822EA" w:tentative="1">
      <w:start w:val="1"/>
      <w:numFmt w:val="lowerLetter"/>
      <w:lvlText w:val="%5."/>
      <w:lvlJc w:val="left"/>
      <w:pPr>
        <w:ind w:left="3666" w:hanging="360"/>
      </w:pPr>
    </w:lvl>
    <w:lvl w:ilvl="5" w:tplc="DF00AA62" w:tentative="1">
      <w:start w:val="1"/>
      <w:numFmt w:val="lowerRoman"/>
      <w:lvlText w:val="%6."/>
      <w:lvlJc w:val="right"/>
      <w:pPr>
        <w:ind w:left="4386" w:hanging="180"/>
      </w:pPr>
    </w:lvl>
    <w:lvl w:ilvl="6" w:tplc="F2D80DAC" w:tentative="1">
      <w:start w:val="1"/>
      <w:numFmt w:val="decimal"/>
      <w:lvlText w:val="%7."/>
      <w:lvlJc w:val="left"/>
      <w:pPr>
        <w:ind w:left="5106" w:hanging="360"/>
      </w:pPr>
    </w:lvl>
    <w:lvl w:ilvl="7" w:tplc="F0B4ED96" w:tentative="1">
      <w:start w:val="1"/>
      <w:numFmt w:val="lowerLetter"/>
      <w:lvlText w:val="%8."/>
      <w:lvlJc w:val="left"/>
      <w:pPr>
        <w:ind w:left="5826" w:hanging="360"/>
      </w:pPr>
    </w:lvl>
    <w:lvl w:ilvl="8" w:tplc="2E12F12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0C3929"/>
    <w:multiLevelType w:val="hybridMultilevel"/>
    <w:tmpl w:val="7940FFC8"/>
    <w:lvl w:ilvl="0" w:tplc="F6FCC8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CD6E7C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608D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4A78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7486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C061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D457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24E0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3AFE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6340E"/>
    <w:multiLevelType w:val="hybridMultilevel"/>
    <w:tmpl w:val="70362B66"/>
    <w:lvl w:ilvl="0" w:tplc="F4CA68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168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26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4B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9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04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EE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8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A4178"/>
    <w:multiLevelType w:val="hybridMultilevel"/>
    <w:tmpl w:val="AA4816D8"/>
    <w:lvl w:ilvl="0" w:tplc="5D422D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5C6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C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06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E6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ED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AE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8C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0B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720C"/>
    <w:multiLevelType w:val="hybridMultilevel"/>
    <w:tmpl w:val="E7229254"/>
    <w:lvl w:ilvl="0" w:tplc="B7FE106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AE0A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D21BE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C604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0A22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525A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1896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A01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02D8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649CE"/>
    <w:multiLevelType w:val="hybridMultilevel"/>
    <w:tmpl w:val="058AE080"/>
    <w:lvl w:ilvl="0" w:tplc="0106879C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DCC61F5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8E32A45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47E760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3E41D9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7F80F58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6EC79D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EDCFE5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E002271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C8C7D31"/>
    <w:multiLevelType w:val="hybridMultilevel"/>
    <w:tmpl w:val="7E82E736"/>
    <w:lvl w:ilvl="0" w:tplc="61BCFD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DD0C4A6" w:tentative="1">
      <w:start w:val="1"/>
      <w:numFmt w:val="lowerLetter"/>
      <w:lvlText w:val="%2."/>
      <w:lvlJc w:val="left"/>
      <w:pPr>
        <w:ind w:left="1080" w:hanging="360"/>
      </w:pPr>
    </w:lvl>
    <w:lvl w:ilvl="2" w:tplc="9A181F68" w:tentative="1">
      <w:start w:val="1"/>
      <w:numFmt w:val="lowerRoman"/>
      <w:lvlText w:val="%3."/>
      <w:lvlJc w:val="right"/>
      <w:pPr>
        <w:ind w:left="1800" w:hanging="180"/>
      </w:pPr>
    </w:lvl>
    <w:lvl w:ilvl="3" w:tplc="452E8CF0" w:tentative="1">
      <w:start w:val="1"/>
      <w:numFmt w:val="decimal"/>
      <w:lvlText w:val="%4."/>
      <w:lvlJc w:val="left"/>
      <w:pPr>
        <w:ind w:left="2520" w:hanging="360"/>
      </w:pPr>
    </w:lvl>
    <w:lvl w:ilvl="4" w:tplc="4D38CDD0" w:tentative="1">
      <w:start w:val="1"/>
      <w:numFmt w:val="lowerLetter"/>
      <w:lvlText w:val="%5."/>
      <w:lvlJc w:val="left"/>
      <w:pPr>
        <w:ind w:left="3240" w:hanging="360"/>
      </w:pPr>
    </w:lvl>
    <w:lvl w:ilvl="5" w:tplc="58E6E7CA" w:tentative="1">
      <w:start w:val="1"/>
      <w:numFmt w:val="lowerRoman"/>
      <w:lvlText w:val="%6."/>
      <w:lvlJc w:val="right"/>
      <w:pPr>
        <w:ind w:left="3960" w:hanging="180"/>
      </w:pPr>
    </w:lvl>
    <w:lvl w:ilvl="6" w:tplc="BC3CC3AC" w:tentative="1">
      <w:start w:val="1"/>
      <w:numFmt w:val="decimal"/>
      <w:lvlText w:val="%7."/>
      <w:lvlJc w:val="left"/>
      <w:pPr>
        <w:ind w:left="4680" w:hanging="360"/>
      </w:pPr>
    </w:lvl>
    <w:lvl w:ilvl="7" w:tplc="1B98F16A" w:tentative="1">
      <w:start w:val="1"/>
      <w:numFmt w:val="lowerLetter"/>
      <w:lvlText w:val="%8."/>
      <w:lvlJc w:val="left"/>
      <w:pPr>
        <w:ind w:left="5400" w:hanging="360"/>
      </w:pPr>
    </w:lvl>
    <w:lvl w:ilvl="8" w:tplc="115C4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F00A7"/>
    <w:multiLevelType w:val="hybridMultilevel"/>
    <w:tmpl w:val="1784964E"/>
    <w:lvl w:ilvl="0" w:tplc="CC4AD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8A1B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74977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B8CD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0C4C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DCFC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8629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9407A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756F8C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CF46E6"/>
    <w:multiLevelType w:val="hybridMultilevel"/>
    <w:tmpl w:val="BB740058"/>
    <w:lvl w:ilvl="0" w:tplc="C1D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4C2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8E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09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20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CD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69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6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A2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5631"/>
    <w:multiLevelType w:val="hybridMultilevel"/>
    <w:tmpl w:val="A3625BA8"/>
    <w:lvl w:ilvl="0" w:tplc="8DAA3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74CECDE" w:tentative="1">
      <w:start w:val="1"/>
      <w:numFmt w:val="lowerLetter"/>
      <w:lvlText w:val="%2."/>
      <w:lvlJc w:val="left"/>
      <w:pPr>
        <w:ind w:left="1800" w:hanging="360"/>
      </w:pPr>
    </w:lvl>
    <w:lvl w:ilvl="2" w:tplc="9EAC96CA" w:tentative="1">
      <w:start w:val="1"/>
      <w:numFmt w:val="lowerRoman"/>
      <w:lvlText w:val="%3."/>
      <w:lvlJc w:val="right"/>
      <w:pPr>
        <w:ind w:left="2520" w:hanging="180"/>
      </w:pPr>
    </w:lvl>
    <w:lvl w:ilvl="3" w:tplc="32F40192" w:tentative="1">
      <w:start w:val="1"/>
      <w:numFmt w:val="decimal"/>
      <w:lvlText w:val="%4."/>
      <w:lvlJc w:val="left"/>
      <w:pPr>
        <w:ind w:left="3240" w:hanging="360"/>
      </w:pPr>
    </w:lvl>
    <w:lvl w:ilvl="4" w:tplc="95B8285C" w:tentative="1">
      <w:start w:val="1"/>
      <w:numFmt w:val="lowerLetter"/>
      <w:lvlText w:val="%5."/>
      <w:lvlJc w:val="left"/>
      <w:pPr>
        <w:ind w:left="3960" w:hanging="360"/>
      </w:pPr>
    </w:lvl>
    <w:lvl w:ilvl="5" w:tplc="9B28BC5A" w:tentative="1">
      <w:start w:val="1"/>
      <w:numFmt w:val="lowerRoman"/>
      <w:lvlText w:val="%6."/>
      <w:lvlJc w:val="right"/>
      <w:pPr>
        <w:ind w:left="4680" w:hanging="180"/>
      </w:pPr>
    </w:lvl>
    <w:lvl w:ilvl="6" w:tplc="44A85F44" w:tentative="1">
      <w:start w:val="1"/>
      <w:numFmt w:val="decimal"/>
      <w:lvlText w:val="%7."/>
      <w:lvlJc w:val="left"/>
      <w:pPr>
        <w:ind w:left="5400" w:hanging="360"/>
      </w:pPr>
    </w:lvl>
    <w:lvl w:ilvl="7" w:tplc="2E1651F4" w:tentative="1">
      <w:start w:val="1"/>
      <w:numFmt w:val="lowerLetter"/>
      <w:lvlText w:val="%8."/>
      <w:lvlJc w:val="left"/>
      <w:pPr>
        <w:ind w:left="6120" w:hanging="360"/>
      </w:pPr>
    </w:lvl>
    <w:lvl w:ilvl="8" w:tplc="4D369C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14378"/>
    <w:multiLevelType w:val="hybridMultilevel"/>
    <w:tmpl w:val="F1F266E0"/>
    <w:lvl w:ilvl="0" w:tplc="8C4CA57E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7954231A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1AEAC3DE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D62ACA7A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5A4C8144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ADC053F0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903CED42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B4001226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87FE88C2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44ED0B5C"/>
    <w:multiLevelType w:val="hybridMultilevel"/>
    <w:tmpl w:val="7BF874E2"/>
    <w:lvl w:ilvl="0" w:tplc="DA0CA7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B47F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EEDC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8C1E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12CEF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D9E89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6E36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E805B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6A06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B070E8"/>
    <w:multiLevelType w:val="hybridMultilevel"/>
    <w:tmpl w:val="C1964ACA"/>
    <w:lvl w:ilvl="0" w:tplc="6184632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21CE60C" w:tentative="1">
      <w:start w:val="1"/>
      <w:numFmt w:val="lowerLetter"/>
      <w:lvlText w:val="%2."/>
      <w:lvlJc w:val="left"/>
      <w:pPr>
        <w:ind w:left="1080" w:hanging="360"/>
      </w:pPr>
    </w:lvl>
    <w:lvl w:ilvl="2" w:tplc="FD78995E" w:tentative="1">
      <w:start w:val="1"/>
      <w:numFmt w:val="lowerRoman"/>
      <w:lvlText w:val="%3."/>
      <w:lvlJc w:val="right"/>
      <w:pPr>
        <w:ind w:left="1800" w:hanging="180"/>
      </w:pPr>
    </w:lvl>
    <w:lvl w:ilvl="3" w:tplc="33D00C8C" w:tentative="1">
      <w:start w:val="1"/>
      <w:numFmt w:val="decimal"/>
      <w:lvlText w:val="%4."/>
      <w:lvlJc w:val="left"/>
      <w:pPr>
        <w:ind w:left="2520" w:hanging="360"/>
      </w:pPr>
    </w:lvl>
    <w:lvl w:ilvl="4" w:tplc="D8AE374C" w:tentative="1">
      <w:start w:val="1"/>
      <w:numFmt w:val="lowerLetter"/>
      <w:lvlText w:val="%5."/>
      <w:lvlJc w:val="left"/>
      <w:pPr>
        <w:ind w:left="3240" w:hanging="360"/>
      </w:pPr>
    </w:lvl>
    <w:lvl w:ilvl="5" w:tplc="D6D8A0BA" w:tentative="1">
      <w:start w:val="1"/>
      <w:numFmt w:val="lowerRoman"/>
      <w:lvlText w:val="%6."/>
      <w:lvlJc w:val="right"/>
      <w:pPr>
        <w:ind w:left="3960" w:hanging="180"/>
      </w:pPr>
    </w:lvl>
    <w:lvl w:ilvl="6" w:tplc="99BA0166" w:tentative="1">
      <w:start w:val="1"/>
      <w:numFmt w:val="decimal"/>
      <w:lvlText w:val="%7."/>
      <w:lvlJc w:val="left"/>
      <w:pPr>
        <w:ind w:left="4680" w:hanging="360"/>
      </w:pPr>
    </w:lvl>
    <w:lvl w:ilvl="7" w:tplc="F638887A" w:tentative="1">
      <w:start w:val="1"/>
      <w:numFmt w:val="lowerLetter"/>
      <w:lvlText w:val="%8."/>
      <w:lvlJc w:val="left"/>
      <w:pPr>
        <w:ind w:left="5400" w:hanging="360"/>
      </w:pPr>
    </w:lvl>
    <w:lvl w:ilvl="8" w:tplc="1C4E55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213C9"/>
    <w:multiLevelType w:val="hybridMultilevel"/>
    <w:tmpl w:val="56462780"/>
    <w:lvl w:ilvl="0" w:tplc="074C28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8466C4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93082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E0B1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76C0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09ECD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C451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F862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86A81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46192"/>
    <w:multiLevelType w:val="hybridMultilevel"/>
    <w:tmpl w:val="10AABF32"/>
    <w:lvl w:ilvl="0" w:tplc="71347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67403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44AE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0E11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369B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4E169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6ADC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420AF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B4F2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0C29EB"/>
    <w:multiLevelType w:val="hybridMultilevel"/>
    <w:tmpl w:val="4A4CD1CA"/>
    <w:lvl w:ilvl="0" w:tplc="97F07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0A0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F45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3E5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3E8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ED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201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984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022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DC0EE2"/>
    <w:multiLevelType w:val="hybridMultilevel"/>
    <w:tmpl w:val="7BF874E2"/>
    <w:lvl w:ilvl="0" w:tplc="9B2EB0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D270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F4D3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0819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508C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345A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4079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3464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0673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E73308"/>
    <w:multiLevelType w:val="hybridMultilevel"/>
    <w:tmpl w:val="20C0DE72"/>
    <w:lvl w:ilvl="0" w:tplc="F45ACDF0">
      <w:start w:val="1"/>
      <w:numFmt w:val="decimal"/>
      <w:lvlText w:val="%1."/>
      <w:lvlJc w:val="left"/>
      <w:pPr>
        <w:ind w:left="720" w:hanging="360"/>
      </w:pPr>
    </w:lvl>
    <w:lvl w:ilvl="1" w:tplc="01E037A0">
      <w:start w:val="1"/>
      <w:numFmt w:val="lowerLetter"/>
      <w:lvlText w:val="%2."/>
      <w:lvlJc w:val="left"/>
      <w:pPr>
        <w:ind w:left="1440" w:hanging="360"/>
      </w:pPr>
    </w:lvl>
    <w:lvl w:ilvl="2" w:tplc="453A572C">
      <w:start w:val="1"/>
      <w:numFmt w:val="lowerRoman"/>
      <w:lvlText w:val="%3."/>
      <w:lvlJc w:val="right"/>
      <w:pPr>
        <w:ind w:left="2160" w:hanging="180"/>
      </w:pPr>
    </w:lvl>
    <w:lvl w:ilvl="3" w:tplc="C1F0A63A">
      <w:start w:val="1"/>
      <w:numFmt w:val="decimal"/>
      <w:lvlText w:val="%4."/>
      <w:lvlJc w:val="left"/>
      <w:pPr>
        <w:ind w:left="2880" w:hanging="360"/>
      </w:pPr>
    </w:lvl>
    <w:lvl w:ilvl="4" w:tplc="9DB0D3AC">
      <w:start w:val="1"/>
      <w:numFmt w:val="lowerLetter"/>
      <w:lvlText w:val="%5."/>
      <w:lvlJc w:val="left"/>
      <w:pPr>
        <w:ind w:left="3600" w:hanging="360"/>
      </w:pPr>
    </w:lvl>
    <w:lvl w:ilvl="5" w:tplc="11F08850">
      <w:start w:val="1"/>
      <w:numFmt w:val="lowerRoman"/>
      <w:lvlText w:val="%6."/>
      <w:lvlJc w:val="right"/>
      <w:pPr>
        <w:ind w:left="4320" w:hanging="180"/>
      </w:pPr>
    </w:lvl>
    <w:lvl w:ilvl="6" w:tplc="E94EEC98">
      <w:start w:val="1"/>
      <w:numFmt w:val="decimal"/>
      <w:lvlText w:val="%7."/>
      <w:lvlJc w:val="left"/>
      <w:pPr>
        <w:ind w:left="5040" w:hanging="360"/>
      </w:pPr>
    </w:lvl>
    <w:lvl w:ilvl="7" w:tplc="4ADA0564">
      <w:start w:val="1"/>
      <w:numFmt w:val="lowerLetter"/>
      <w:lvlText w:val="%8."/>
      <w:lvlJc w:val="left"/>
      <w:pPr>
        <w:ind w:left="5760" w:hanging="360"/>
      </w:pPr>
    </w:lvl>
    <w:lvl w:ilvl="8" w:tplc="3FB2DF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13C4F"/>
    <w:multiLevelType w:val="hybridMultilevel"/>
    <w:tmpl w:val="88B88FE8"/>
    <w:lvl w:ilvl="0" w:tplc="F46A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364064" w:tentative="1">
      <w:start w:val="1"/>
      <w:numFmt w:val="lowerLetter"/>
      <w:lvlText w:val="%2."/>
      <w:lvlJc w:val="left"/>
      <w:pPr>
        <w:ind w:left="1440" w:hanging="360"/>
      </w:pPr>
    </w:lvl>
    <w:lvl w:ilvl="2" w:tplc="96F25994" w:tentative="1">
      <w:start w:val="1"/>
      <w:numFmt w:val="lowerRoman"/>
      <w:lvlText w:val="%3."/>
      <w:lvlJc w:val="right"/>
      <w:pPr>
        <w:ind w:left="2160" w:hanging="180"/>
      </w:pPr>
    </w:lvl>
    <w:lvl w:ilvl="3" w:tplc="E81E6BE2" w:tentative="1">
      <w:start w:val="1"/>
      <w:numFmt w:val="decimal"/>
      <w:lvlText w:val="%4."/>
      <w:lvlJc w:val="left"/>
      <w:pPr>
        <w:ind w:left="2880" w:hanging="360"/>
      </w:pPr>
    </w:lvl>
    <w:lvl w:ilvl="4" w:tplc="1D4E94F6" w:tentative="1">
      <w:start w:val="1"/>
      <w:numFmt w:val="lowerLetter"/>
      <w:lvlText w:val="%5."/>
      <w:lvlJc w:val="left"/>
      <w:pPr>
        <w:ind w:left="3600" w:hanging="360"/>
      </w:pPr>
    </w:lvl>
    <w:lvl w:ilvl="5" w:tplc="4154AEBA" w:tentative="1">
      <w:start w:val="1"/>
      <w:numFmt w:val="lowerRoman"/>
      <w:lvlText w:val="%6."/>
      <w:lvlJc w:val="right"/>
      <w:pPr>
        <w:ind w:left="4320" w:hanging="180"/>
      </w:pPr>
    </w:lvl>
    <w:lvl w:ilvl="6" w:tplc="C43CBDE6" w:tentative="1">
      <w:start w:val="1"/>
      <w:numFmt w:val="decimal"/>
      <w:lvlText w:val="%7."/>
      <w:lvlJc w:val="left"/>
      <w:pPr>
        <w:ind w:left="5040" w:hanging="360"/>
      </w:pPr>
    </w:lvl>
    <w:lvl w:ilvl="7" w:tplc="D2D006D6" w:tentative="1">
      <w:start w:val="1"/>
      <w:numFmt w:val="lowerLetter"/>
      <w:lvlText w:val="%8."/>
      <w:lvlJc w:val="left"/>
      <w:pPr>
        <w:ind w:left="5760" w:hanging="360"/>
      </w:pPr>
    </w:lvl>
    <w:lvl w:ilvl="8" w:tplc="8C6C7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4081B"/>
    <w:multiLevelType w:val="hybridMultilevel"/>
    <w:tmpl w:val="4B602CD6"/>
    <w:lvl w:ilvl="0" w:tplc="D00A9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8250DA" w:tentative="1">
      <w:start w:val="1"/>
      <w:numFmt w:val="lowerLetter"/>
      <w:lvlText w:val="%2."/>
      <w:lvlJc w:val="left"/>
      <w:pPr>
        <w:ind w:left="1440" w:hanging="360"/>
      </w:pPr>
    </w:lvl>
    <w:lvl w:ilvl="2" w:tplc="3BD00AF8" w:tentative="1">
      <w:start w:val="1"/>
      <w:numFmt w:val="lowerRoman"/>
      <w:lvlText w:val="%3."/>
      <w:lvlJc w:val="right"/>
      <w:pPr>
        <w:ind w:left="2160" w:hanging="180"/>
      </w:pPr>
    </w:lvl>
    <w:lvl w:ilvl="3" w:tplc="3C5624C6" w:tentative="1">
      <w:start w:val="1"/>
      <w:numFmt w:val="decimal"/>
      <w:lvlText w:val="%4."/>
      <w:lvlJc w:val="left"/>
      <w:pPr>
        <w:ind w:left="2880" w:hanging="360"/>
      </w:pPr>
    </w:lvl>
    <w:lvl w:ilvl="4" w:tplc="48CADE90" w:tentative="1">
      <w:start w:val="1"/>
      <w:numFmt w:val="lowerLetter"/>
      <w:lvlText w:val="%5."/>
      <w:lvlJc w:val="left"/>
      <w:pPr>
        <w:ind w:left="3600" w:hanging="360"/>
      </w:pPr>
    </w:lvl>
    <w:lvl w:ilvl="5" w:tplc="D552534C" w:tentative="1">
      <w:start w:val="1"/>
      <w:numFmt w:val="lowerRoman"/>
      <w:lvlText w:val="%6."/>
      <w:lvlJc w:val="right"/>
      <w:pPr>
        <w:ind w:left="4320" w:hanging="180"/>
      </w:pPr>
    </w:lvl>
    <w:lvl w:ilvl="6" w:tplc="DA546332" w:tentative="1">
      <w:start w:val="1"/>
      <w:numFmt w:val="decimal"/>
      <w:lvlText w:val="%7."/>
      <w:lvlJc w:val="left"/>
      <w:pPr>
        <w:ind w:left="5040" w:hanging="360"/>
      </w:pPr>
    </w:lvl>
    <w:lvl w:ilvl="7" w:tplc="064CF5DC" w:tentative="1">
      <w:start w:val="1"/>
      <w:numFmt w:val="lowerLetter"/>
      <w:lvlText w:val="%8."/>
      <w:lvlJc w:val="left"/>
      <w:pPr>
        <w:ind w:left="5760" w:hanging="360"/>
      </w:pPr>
    </w:lvl>
    <w:lvl w:ilvl="8" w:tplc="91025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115B8"/>
    <w:multiLevelType w:val="hybridMultilevel"/>
    <w:tmpl w:val="53C2ACE2"/>
    <w:lvl w:ilvl="0" w:tplc="942A9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562E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62F55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F0DC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28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C0A1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2AB95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20B2C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E00E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482162"/>
    <w:multiLevelType w:val="hybridMultilevel"/>
    <w:tmpl w:val="E99C88A6"/>
    <w:lvl w:ilvl="0" w:tplc="6B366B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C700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69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CE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21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F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C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65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0C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23FA3"/>
    <w:multiLevelType w:val="hybridMultilevel"/>
    <w:tmpl w:val="390E4BFE"/>
    <w:lvl w:ilvl="0" w:tplc="BDE8E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6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4C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2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0E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E67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B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03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8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85131"/>
    <w:multiLevelType w:val="hybridMultilevel"/>
    <w:tmpl w:val="66C4EF4A"/>
    <w:lvl w:ilvl="0" w:tplc="2F8EA9AC"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hint="default"/>
      </w:rPr>
    </w:lvl>
    <w:lvl w:ilvl="1" w:tplc="A2A28A16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D9D4577E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EFFE6198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75EA1864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309886C2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26A6362A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309411F8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A9BE59D8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0" w15:restartNumberingAfterBreak="0">
    <w:nsid w:val="7A683469"/>
    <w:multiLevelType w:val="hybridMultilevel"/>
    <w:tmpl w:val="BFEEB0DC"/>
    <w:lvl w:ilvl="0" w:tplc="AF5002F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10E69C5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E4CFD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574937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FC0B1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E02E5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5CB09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702151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9F6FE9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21"/>
  </w:num>
  <w:num w:numId="5">
    <w:abstractNumId w:val="29"/>
  </w:num>
  <w:num w:numId="6">
    <w:abstractNumId w:val="17"/>
  </w:num>
  <w:num w:numId="7">
    <w:abstractNumId w:val="22"/>
  </w:num>
  <w:num w:numId="8">
    <w:abstractNumId w:val="10"/>
  </w:num>
  <w:num w:numId="9">
    <w:abstractNumId w:val="13"/>
  </w:num>
  <w:num w:numId="10">
    <w:abstractNumId w:val="19"/>
  </w:num>
  <w:num w:numId="11">
    <w:abstractNumId w:val="0"/>
  </w:num>
  <w:num w:numId="12">
    <w:abstractNumId w:val="14"/>
  </w:num>
  <w:num w:numId="13">
    <w:abstractNumId w:val="11"/>
  </w:num>
  <w:num w:numId="14">
    <w:abstractNumId w:val="20"/>
  </w:num>
  <w:num w:numId="15">
    <w:abstractNumId w:val="2"/>
  </w:num>
  <w:num w:numId="16">
    <w:abstractNumId w:val="16"/>
  </w:num>
  <w:num w:numId="17">
    <w:abstractNumId w:val="26"/>
  </w:num>
  <w:num w:numId="18">
    <w:abstractNumId w:val="3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1"/>
  </w:num>
  <w:num w:numId="25">
    <w:abstractNumId w:val="7"/>
  </w:num>
  <w:num w:numId="26">
    <w:abstractNumId w:val="12"/>
  </w:num>
  <w:num w:numId="27">
    <w:abstractNumId w:val="24"/>
  </w:num>
  <w:num w:numId="28">
    <w:abstractNumId w:val="9"/>
  </w:num>
  <w:num w:numId="29">
    <w:abstractNumId w:val="15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D5"/>
    <w:rsid w:val="00502556"/>
    <w:rsid w:val="007D1606"/>
    <w:rsid w:val="009F4130"/>
    <w:rsid w:val="00DA60D5"/>
    <w:rsid w:val="00E6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BF410F23-23D0-4CC2-8D93-0EE42584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751F4"/>
    <w:pPr>
      <w:spacing w:after="200" w:line="260" w:lineRule="atLeast"/>
    </w:pPr>
    <w:rPr>
      <w:rFonts w:ascii="Calibri" w:hAnsi="Calibri" w:cs="Calibr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794C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352E6E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rsid w:val="0017794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352E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E6E"/>
    <w:rPr>
      <w:sz w:val="0"/>
      <w:szCs w:val="0"/>
    </w:rPr>
  </w:style>
  <w:style w:type="paragraph" w:customStyle="1" w:styleId="list0020paragraph">
    <w:name w:val="list_0020paragraph"/>
    <w:basedOn w:val="Normal"/>
    <w:rsid w:val="00D751F4"/>
    <w:pPr>
      <w:ind w:left="720"/>
    </w:pPr>
  </w:style>
  <w:style w:type="character" w:customStyle="1" w:styleId="normalchar1">
    <w:name w:val="normal__char1"/>
    <w:rsid w:val="00D751F4"/>
    <w:rPr>
      <w:rFonts w:ascii="Calibri" w:hAnsi="Calibri"/>
      <w:sz w:val="22"/>
    </w:rPr>
  </w:style>
  <w:style w:type="character" w:customStyle="1" w:styleId="list0020paragraphchar1">
    <w:name w:val="list_0020paragraph__char1"/>
    <w:rsid w:val="00D751F4"/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104838"/>
    <w:pPr>
      <w:widowControl w:val="0"/>
      <w:spacing w:after="0" w:line="240" w:lineRule="auto"/>
      <w:ind w:left="858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1"/>
    <w:locked/>
    <w:rsid w:val="0010483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04838"/>
    <w:pPr>
      <w:widowControl w:val="0"/>
      <w:spacing w:after="0" w:line="240" w:lineRule="auto"/>
    </w:pPr>
    <w:rPr>
      <w:rFonts w:cs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F3957"/>
    <w:pPr>
      <w:spacing w:line="276" w:lineRule="auto"/>
      <w:ind w:left="720"/>
      <w:contextualSpacing/>
    </w:pPr>
    <w:rPr>
      <w:rFonts w:cs="Times New Roman"/>
      <w:lang w:eastAsia="en-US"/>
    </w:rPr>
  </w:style>
  <w:style w:type="paragraph" w:styleId="NoSpacing">
    <w:name w:val="No Spacing"/>
    <w:uiPriority w:val="1"/>
    <w:qFormat/>
    <w:rsid w:val="00532251"/>
    <w:rPr>
      <w:rFonts w:ascii="Calibri" w:hAnsi="Calibri"/>
      <w:sz w:val="22"/>
      <w:szCs w:val="22"/>
      <w:lang w:eastAsia="en-US"/>
    </w:rPr>
  </w:style>
  <w:style w:type="paragraph" w:customStyle="1" w:styleId="Tijelo">
    <w:name w:val="Tijelo"/>
    <w:rsid w:val="007E2BE4"/>
    <w:pPr>
      <w:pBdr>
        <w:top w:val="nil"/>
        <w:left w:val="nil"/>
        <w:bottom w:val="nil"/>
        <w:right w:val="nil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F54F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54F1D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rsid w:val="004B6A05"/>
  </w:style>
  <w:style w:type="character" w:customStyle="1" w:styleId="ListParagraphChar">
    <w:name w:val="List Paragraph Char"/>
    <w:link w:val="ListParagraph"/>
    <w:uiPriority w:val="34"/>
    <w:rsid w:val="004B6A05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6A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6A05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it-IT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6A05"/>
    <w:rPr>
      <w:rFonts w:ascii="Cambria" w:hAnsi="Cambria"/>
      <w:b/>
      <w:bCs/>
      <w:kern w:val="28"/>
      <w:sz w:val="32"/>
      <w:szCs w:val="32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B6A05"/>
    <w:pPr>
      <w:spacing w:after="0" w:line="240" w:lineRule="auto"/>
    </w:pPr>
    <w:rPr>
      <w:rFonts w:eastAsia="Calibri" w:cs="Times New Roman"/>
      <w:sz w:val="20"/>
      <w:szCs w:val="20"/>
      <w:lang w:val="sl-SI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A05"/>
    <w:rPr>
      <w:rFonts w:ascii="Calibri" w:eastAsia="Calibri" w:hAnsi="Calibri"/>
      <w:lang w:val="sl-SI" w:eastAsia="en-US"/>
    </w:rPr>
  </w:style>
  <w:style w:type="character" w:styleId="FootnoteReference">
    <w:name w:val="footnote reference"/>
    <w:uiPriority w:val="99"/>
    <w:unhideWhenUsed/>
    <w:rsid w:val="004B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D801-582F-41A6-98FB-C7BABE13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36870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rcuric-batan</dc:creator>
  <cp:lastModifiedBy>Marija Vizner</cp:lastModifiedBy>
  <cp:revision>2</cp:revision>
  <cp:lastPrinted>2016-09-02T12:14:00Z</cp:lastPrinted>
  <dcterms:created xsi:type="dcterms:W3CDTF">2017-09-12T05:36:00Z</dcterms:created>
  <dcterms:modified xsi:type="dcterms:W3CDTF">2017-09-12T05:36:00Z</dcterms:modified>
</cp:coreProperties>
</file>